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NotoSansSymbols-bold.ttf" ContentType="application/x-font-ttf"/>
  <Override PartName="/word/fonts/NotoSansSymbols-regular.ttf" ContentType="application/x-font-ttf"/>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PREMESSA</w:t>
      </w:r>
    </w:p>
    <w:p w:rsidR="00000000" w:rsidDel="00000000" w:rsidP="00000000" w:rsidRDefault="00000000" w:rsidRPr="00000000" w14:paraId="00000002">
      <w:pPr>
        <w:jc w:val="both"/>
        <w:rPr/>
      </w:pPr>
      <w:r w:rsidDel="00000000" w:rsidR="00000000" w:rsidRPr="00000000">
        <w:rPr>
          <w:rtl w:val="0"/>
        </w:rPr>
        <w:t xml:space="preserve">In linea con la recente normativa di riferimento (Linee guida nazionali per l’orientamento permanente   ) l’orientamento non va più inteso come un’attività destrutturata e informale, ma come </w:t>
      </w:r>
      <w:r w:rsidDel="00000000" w:rsidR="00000000" w:rsidRPr="00000000">
        <w:rPr>
          <w:b w:val="1"/>
          <w:rtl w:val="0"/>
        </w:rPr>
        <w:t xml:space="preserve">attività specialistica</w:t>
      </w:r>
      <w:r w:rsidDel="00000000" w:rsidR="00000000" w:rsidRPr="00000000">
        <w:rPr>
          <w:rtl w:val="0"/>
        </w:rPr>
        <w:t xml:space="preserve">, finalizzata a porre gli studenti e le studentesse nella condizione di essere in grado di prendere coscienza di sé, della realtà occupazionale, sociale ed economica per effettuare scelte ponderate e consapevoli in funzione del proprio progetto di vita.</w:t>
      </w:r>
    </w:p>
    <w:p w:rsidR="00000000" w:rsidDel="00000000" w:rsidP="00000000" w:rsidRDefault="00000000" w:rsidRPr="00000000" w14:paraId="00000003">
      <w:pPr>
        <w:jc w:val="both"/>
        <w:rPr/>
      </w:pPr>
      <w:r w:rsidDel="00000000" w:rsidR="00000000" w:rsidRPr="00000000">
        <w:rPr>
          <w:rtl w:val="0"/>
        </w:rPr>
        <w:t xml:space="preserve">L’orientamento è un </w:t>
      </w:r>
      <w:r w:rsidDel="00000000" w:rsidR="00000000" w:rsidRPr="00000000">
        <w:rPr>
          <w:b w:val="1"/>
          <w:rtl w:val="0"/>
        </w:rPr>
        <w:t xml:space="preserve">processo volto a fornire supporto costante, personalizzato e adattabile</w:t>
      </w:r>
      <w:r w:rsidDel="00000000" w:rsidR="00000000" w:rsidRPr="00000000">
        <w:rPr>
          <w:rtl w:val="0"/>
        </w:rPr>
        <w:t xml:space="preserve"> e include l’accesso a servizi di consulenza e formazione, ad informazioni aggiornate per ridurre gli eventuali limiti o condizionamenti derivanti dai fattori sociali di appartenenza di studenti e studentesse. </w:t>
      </w:r>
    </w:p>
    <w:p w:rsidR="00000000" w:rsidDel="00000000" w:rsidP="00000000" w:rsidRDefault="00000000" w:rsidRPr="00000000" w14:paraId="00000004">
      <w:pPr>
        <w:jc w:val="both"/>
        <w:rPr/>
      </w:pPr>
      <w:r w:rsidDel="00000000" w:rsidR="00000000" w:rsidRPr="00000000">
        <w:rPr>
          <w:rtl w:val="0"/>
        </w:rPr>
        <w:t xml:space="preserve">Le attività di orientamento, pertanto, sono volte a </w:t>
      </w:r>
      <w:r w:rsidDel="00000000" w:rsidR="00000000" w:rsidRPr="00000000">
        <w:rPr>
          <w:b w:val="1"/>
          <w:rtl w:val="0"/>
        </w:rPr>
        <w:t xml:space="preserve">supportare</w:t>
      </w:r>
      <w:r w:rsidDel="00000000" w:rsidR="00000000" w:rsidRPr="00000000">
        <w:rPr>
          <w:rtl w:val="0"/>
        </w:rPr>
        <w:t xml:space="preserve"> soggetti in fase di continua ristrutturazione nelle </w:t>
      </w:r>
      <w:r w:rsidDel="00000000" w:rsidR="00000000" w:rsidRPr="00000000">
        <w:rPr>
          <w:b w:val="1"/>
          <w:rtl w:val="0"/>
        </w:rPr>
        <w:t xml:space="preserve">diverse transizioni formative o verso il mondo del lavoro</w:t>
      </w:r>
      <w:r w:rsidDel="00000000" w:rsidR="00000000" w:rsidRPr="00000000">
        <w:rPr>
          <w:rtl w:val="0"/>
        </w:rPr>
        <w:t xml:space="preserve"> e devono essere garantite per l’intera carriera scolastica e non essere ridotte al mero ruolo informativo.</w:t>
      </w:r>
    </w:p>
    <w:p w:rsidR="00000000" w:rsidDel="00000000" w:rsidP="00000000" w:rsidRDefault="00000000" w:rsidRPr="00000000" w14:paraId="00000005">
      <w:pPr>
        <w:jc w:val="both"/>
        <w:rPr/>
      </w:pPr>
      <w:r w:rsidDel="00000000" w:rsidR="00000000" w:rsidRPr="00000000">
        <w:rPr>
          <w:rtl w:val="0"/>
        </w:rPr>
        <w:t xml:space="preserve">Il Piano triennale per l’Orientamento deve essere in linea con gli obiettivi formativi delineati nel Progetto di Istituto, ma deve essere uno strumento di pianificazione flessibile per adattarsi ad eventuali cambiamenti dello stesso o alle esigenze emergenti di studenti e studentesse nel tempo.</w:t>
      </w:r>
    </w:p>
    <w:p w:rsidR="00000000" w:rsidDel="00000000" w:rsidP="00000000" w:rsidRDefault="00000000" w:rsidRPr="00000000" w14:paraId="00000006">
      <w:pPr>
        <w:jc w:val="both"/>
        <w:rPr/>
      </w:pPr>
      <w:r w:rsidDel="00000000" w:rsidR="00000000" w:rsidRPr="00000000">
        <w:rPr>
          <w:rtl w:val="0"/>
        </w:rPr>
        <w:t xml:space="preserve">Altro elemento di cui tener conto nella progettazione delle attività per l’orientamento è che studenti e studentesse davanti ad una scelta personale o professionale si sentono in difficoltà perché non hanno sufficiente maturità e competenza, non si conoscono, non sanno raccogliere informazioni, sono facilmente suggestionabili, soprattutto dai genitori che condizionano le loro scelte formative.</w:t>
      </w:r>
    </w:p>
    <w:p w:rsidR="00000000" w:rsidDel="00000000" w:rsidP="00000000" w:rsidRDefault="00000000" w:rsidRPr="00000000" w14:paraId="00000007">
      <w:pPr>
        <w:jc w:val="both"/>
        <w:rPr/>
      </w:pPr>
      <w:r w:rsidDel="00000000" w:rsidR="00000000" w:rsidRPr="00000000">
        <w:rPr>
          <w:rtl w:val="0"/>
        </w:rPr>
        <w:t xml:space="preserve">In un processo di orientamento, quindi, non si può prescindere dalle aspettative dei genitori che andranno coinvolti attivamente.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b w:val="1"/>
          <w:rtl w:val="0"/>
        </w:rPr>
        <w:t xml:space="preserve">FINALITA’ GENERALI</w:t>
      </w:r>
    </w:p>
    <w:p w:rsidR="00000000" w:rsidDel="00000000" w:rsidP="00000000" w:rsidRDefault="00000000" w:rsidRPr="00000000" w14:paraId="0000000B">
      <w:pPr>
        <w:rPr/>
      </w:pPr>
      <w:r w:rsidDel="00000000" w:rsidR="00000000" w:rsidRPr="00000000">
        <w:rPr>
          <w:rtl w:val="0"/>
        </w:rPr>
        <w:t xml:space="preserve">Nell’ottica dell’Orientamento in chiave 5.0, la scuola ha come finalità prioritarie:</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favorire la formazione di una mentalità in grado di affrontare le transizioni formative e professionali;</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favorire la capacità di comprendere e valorizzare le proprie aspirazioni;</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sviluppare competenze auto-orientative;</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prevenire fenomeni di dispersione scolastica (esplicita e implicita) ed universitaria e di mismatch legati a scelte non consapevoli;</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sviluppare il ragionamento critico e la capacità di immaginare e costruire scenari alternativi per affrontare la complessità della realtà contemporanea;</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favorire la capacità di muoversi in contesti di tipo BANI (Brittle, Anxious, non-linear, incomprehensibile);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favorire la conoscenza del mondo del lavoro, intesa come capacità di analisi dei contesti lavorativi;</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favorire trasparenza e comunicazione per evitare asimmetrie informative attraverso feedback regolari a studenti/studentesse e famiglie.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RIPARTIZIONE QUINQUENNALE</w:t>
      </w:r>
    </w:p>
    <w:p w:rsidR="00000000" w:rsidDel="00000000" w:rsidP="00000000" w:rsidRDefault="00000000" w:rsidRPr="00000000" w14:paraId="00000016">
      <w:pPr>
        <w:rPr/>
      </w:pPr>
      <w:r w:rsidDel="00000000" w:rsidR="00000000" w:rsidRPr="00000000">
        <w:rPr>
          <w:rtl w:val="0"/>
        </w:rPr>
        <w:t xml:space="preserve">Le attività di orientamento sono quantificate in 30 ore annuali dal primo all’ultimo anno della Scuola Secondaria di secondo Grado a partire dall’a.s. 2024-2025. La gestione delle ore è flessibile e non richiede una ripartizione settimanale.</w:t>
      </w:r>
    </w:p>
    <w:p w:rsidR="00000000" w:rsidDel="00000000" w:rsidP="00000000" w:rsidRDefault="00000000" w:rsidRPr="00000000" w14:paraId="00000017">
      <w:pPr>
        <w:rPr/>
      </w:pPr>
      <w:r w:rsidDel="00000000" w:rsidR="00000000" w:rsidRPr="00000000">
        <w:rPr>
          <w:rtl w:val="0"/>
        </w:rPr>
        <w:t xml:space="preserve">Le attività devono svilupparsi parallelamente alla programmazione didattica lungo tutto il periodo di permanenza di studenti e studentesse all’interno del ciclo di studi e devono rispettare le tre fasi principali che caratterizzano l’orientamento a scuola.</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Orientamento in entrata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comprende l’insieme di interventi previsti per il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primo anno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di frequenza. La finalità principale è la prevenzione di fenomeni di dispersione scolastica.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Prevede attività di accoglienza e di informazione per studenti/studentesse e famiglie, attività peer to peer, gruppi di lavoro.</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Orientamento in itinere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comprende gli interventi realizzati dal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secondo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alla fine del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terzo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anno di frequenza. La finalità principale è il consolidamento delle scelte fatte o la transizione verso altri percorsi nell’ottica del ri-orientamento per ridurre la dispersione scolastica e limitare i rischi di insuccesso nella carriera di studenti/studentesse. Le attività previste sono volte a favorire una maggiore consapevolezza di sé, propedeutica alla costruzione del proprio progetto di vita e professionale.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Secondo anno: incontri di preparazione all’ASL e alla scelta dell’indirizzo del Triennio.</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Terzo anno: Tirocini, esperienze legate al progetto Erasmus+.</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Orientamento in uscita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comprende l’insieme di interventi previsti per il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quarto e quinto anno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di frequenza. La finalità principale è evitare il fenomeno dei NEET e il rischio di dispersione o abbandono delle carriere universitarie o formative superiori. Le attività proposte (esperienze legate all’ASL e al progetto Erasmus+, informazione e consulenza in merito ai percorsi formativi percorribili e alle opportunità didattiche post-diploma) sono volte a favorire il consolidamento delle competenze trasversali e delle competenze auto-orientative.</w:t>
      </w:r>
    </w:p>
    <w:p w:rsidR="00000000" w:rsidDel="00000000" w:rsidP="00000000" w:rsidRDefault="00000000" w:rsidRPr="00000000" w14:paraId="0000001E">
      <w:pPr>
        <w:rPr>
          <w:b w:val="1"/>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b w:val="1"/>
          <w:rtl w:val="0"/>
        </w:rPr>
        <w:t xml:space="preserve">PIANIFICAZIONE TEMPORALE ANNUALE</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Rilevazione dei bisogni di studenti e studentesse</w:t>
      </w:r>
      <w:r w:rsidDel="00000000" w:rsidR="00000000" w:rsidRPr="00000000">
        <w:rPr>
          <w:rFonts w:ascii="Wingdings" w:cs="Wingdings" w:eastAsia="Wingdings" w:hAnsi="Wingdings"/>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settembre/ottobre</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Mappa della attività di accompagnamento alle transizioni</w:t>
      </w:r>
      <w:r w:rsidDel="00000000" w:rsidR="00000000" w:rsidRPr="00000000">
        <w:rPr>
          <w:rFonts w:ascii="Wingdings" w:cs="Wingdings" w:eastAsia="Wingdings" w:hAnsi="Wingdings"/>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novembre</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Attività specifiche di supporto all’orientamento e alle transizioni</w:t>
      </w:r>
      <w:r w:rsidDel="00000000" w:rsidR="00000000" w:rsidRPr="00000000">
        <w:rPr>
          <w:rFonts w:ascii="Wingdings" w:cs="Wingdings" w:eastAsia="Wingdings" w:hAnsi="Wingdings"/>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dicembre-aprile</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Sintesi delle esperienze (a carico di studenti/studentesse)</w:t>
      </w:r>
      <w:r w:rsidDel="00000000" w:rsidR="00000000" w:rsidRPr="00000000">
        <w:rPr>
          <w:rFonts w:ascii="Wingdings" w:cs="Wingdings" w:eastAsia="Wingdings" w:hAnsi="Wingdings"/>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dicembre-aprile</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Rielaborazione delle esperienze di studenti e studentesse</w:t>
      </w:r>
      <w:r w:rsidDel="00000000" w:rsidR="00000000" w:rsidRPr="00000000">
        <w:rPr>
          <w:rFonts w:ascii="Wingdings" w:cs="Wingdings" w:eastAsia="Wingdings" w:hAnsi="Wingdings"/>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maggio</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Relazione individuale dei docenti con funzione di tutoraggio che andranno ad implementare la Relazione annuale del DS (luglio)</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b w:val="1"/>
        </w:rPr>
      </w:pPr>
      <w:r w:rsidDel="00000000" w:rsidR="00000000" w:rsidRPr="00000000">
        <w:rPr>
          <w:b w:val="1"/>
          <w:rtl w:val="0"/>
        </w:rPr>
        <w:t xml:space="preserve">FUNZIONE DI COORDINAMENTO DELLE ATTIVITA’ DI ORIENTAMENTO</w:t>
      </w:r>
    </w:p>
    <w:p w:rsidR="00000000" w:rsidDel="00000000" w:rsidP="00000000" w:rsidRDefault="00000000" w:rsidRPr="00000000" w14:paraId="00000028">
      <w:pPr>
        <w:rPr/>
      </w:pPr>
      <w:r w:rsidDel="00000000" w:rsidR="00000000" w:rsidRPr="00000000">
        <w:rPr>
          <w:rtl w:val="0"/>
        </w:rPr>
        <w:t xml:space="preserve">Compiti:</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gestione organizzata e coerente delle attività di orientamento in entrata e in uscita all’interno dell’Istituto, tenendo sempre costante l’ottica dell’orientamento continuo;</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collaborazione con i docenti tutor per garantire il supporto personalizzato a studenti e studentesse; </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monitoraggio dell'andamento complessivo del processo di orientamento e identificazione di opportunità̀ di miglioramento; </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collaborazione con altre istituzioni scolastiche e non scolastiche a livello territoriale per massimizzare le opportunità̀ di orientamento; </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rendicontazione delle attività̀ di orientamento e dei progressi compiuti al DS e al dipartimento provinciale di riferimento;</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raccolta e gestione di dati utili per il processo di orientamento e pianificazione delle carriere.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b w:val="1"/>
        </w:rPr>
      </w:pPr>
      <w:r w:rsidDel="00000000" w:rsidR="00000000" w:rsidRPr="00000000">
        <w:rPr>
          <w:rtl w:val="0"/>
        </w:rPr>
      </w:r>
    </w:p>
    <w:p w:rsidR="00000000" w:rsidDel="00000000" w:rsidP="00000000" w:rsidRDefault="00000000" w:rsidRPr="00000000" w14:paraId="00000031">
      <w:pPr>
        <w:rPr>
          <w:b w:val="1"/>
        </w:rPr>
      </w:pPr>
      <w:r w:rsidDel="00000000" w:rsidR="00000000" w:rsidRPr="00000000">
        <w:rPr>
          <w:rtl w:val="0"/>
        </w:rPr>
      </w:r>
    </w:p>
    <w:p w:rsidR="00000000" w:rsidDel="00000000" w:rsidP="00000000" w:rsidRDefault="00000000" w:rsidRPr="00000000" w14:paraId="00000032">
      <w:pPr>
        <w:rPr>
          <w:b w:val="1"/>
        </w:rPr>
      </w:pPr>
      <w:r w:rsidDel="00000000" w:rsidR="00000000" w:rsidRPr="00000000">
        <w:rPr>
          <w:b w:val="1"/>
          <w:rtl w:val="0"/>
        </w:rPr>
        <w:t xml:space="preserve">FUNZIONE DI TUTORAGGIO DELLE ATTIVITA’ DI ORIENTAMENTO</w:t>
      </w:r>
    </w:p>
    <w:p w:rsidR="00000000" w:rsidDel="00000000" w:rsidP="00000000" w:rsidRDefault="00000000" w:rsidRPr="00000000" w14:paraId="00000033">
      <w:pPr>
        <w:rPr/>
      </w:pPr>
      <w:r w:rsidDel="00000000" w:rsidR="00000000" w:rsidRPr="00000000">
        <w:rPr>
          <w:rtl w:val="0"/>
        </w:rPr>
        <w:t xml:space="preserve">Compiti:</w:t>
      </w:r>
    </w:p>
    <w:p w:rsidR="00000000" w:rsidDel="00000000" w:rsidP="00000000" w:rsidRDefault="00000000" w:rsidRPr="00000000" w14:paraId="000000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supporto a studenti/studentesse nella loro crescita personale e formativa, aiutandoli a raggiungere i loro obiettivi e sviluppando le loro competenze, cognitive e non cognitive; </w:t>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supporto individuale e di gruppo a studenti e studentesse per identificare i loro interessi, le passioni e le aspirazioni educative e professionali; </w:t>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supporto anche le famiglie attraverso attività̀ di ascolto e mediazione con gli studenti e le studentesse;</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supporto a studenti e studentesse per sviluppare abilità di studio efficaci e strategie di apprendimento; </w:t>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consulenza personalizzata sugli indirizzi di studio, le opportunità̀ educative e le prospettive professionali; </w:t>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documentazione delle interazioni con studenti e studentesse e relazioni periodiche sul loro progresso.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b w:val="1"/>
        </w:rPr>
      </w:pPr>
      <w:r w:rsidDel="00000000" w:rsidR="00000000" w:rsidRPr="00000000">
        <w:rPr>
          <w:b w:val="1"/>
          <w:rtl w:val="0"/>
        </w:rPr>
        <w:t xml:space="preserve">REQUISITI DEI DOCENTI</w:t>
      </w:r>
    </w:p>
    <w:p w:rsidR="00000000" w:rsidDel="00000000" w:rsidP="00000000" w:rsidRDefault="00000000" w:rsidRPr="00000000" w14:paraId="0000003C">
      <w:pPr>
        <w:rPr/>
      </w:pPr>
      <w:r w:rsidDel="00000000" w:rsidR="00000000" w:rsidRPr="00000000">
        <w:rPr>
          <w:rtl w:val="0"/>
        </w:rPr>
        <w:t xml:space="preserve">I docenti che desiderano svolgere azioni di tutoraggio e di coordinamento devono possedere i seguenti requisiti:</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avere 5 anni di servizio di ruolo;</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aver svolto compiti rientranti tra quelli attribuibili alle funzioni di coordinamento e di tutoraggio (Funzione strumentale per l’orientamento, Referente nell’ambito dell’ASL…);</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garantire di svolgere la funzione per almeno 3 anni scolastici.</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rPr>
          <w:b w:val="1"/>
        </w:rPr>
      </w:pPr>
      <w:r w:rsidDel="00000000" w:rsidR="00000000" w:rsidRPr="00000000">
        <w:rPr>
          <w:rtl w:val="0"/>
        </w:rPr>
      </w:r>
    </w:p>
    <w:p w:rsidR="00000000" w:rsidDel="00000000" w:rsidP="00000000" w:rsidRDefault="00000000" w:rsidRPr="00000000" w14:paraId="00000042">
      <w:pPr>
        <w:rPr>
          <w:b w:val="1"/>
        </w:rPr>
      </w:pPr>
      <w:r w:rsidDel="00000000" w:rsidR="00000000" w:rsidRPr="00000000">
        <w:rPr>
          <w:b w:val="1"/>
          <w:rtl w:val="0"/>
        </w:rPr>
        <w:t xml:space="preserve">MONITORAGGIO E AUTOVALUTAZIONE INTERNA</w:t>
      </w:r>
    </w:p>
    <w:p w:rsidR="00000000" w:rsidDel="00000000" w:rsidP="00000000" w:rsidRDefault="00000000" w:rsidRPr="00000000" w14:paraId="00000043">
      <w:pPr>
        <w:rPr/>
      </w:pPr>
      <w:r w:rsidDel="00000000" w:rsidR="00000000" w:rsidRPr="00000000">
        <w:rPr>
          <w:rtl w:val="0"/>
        </w:rPr>
        <w:t xml:space="preserve">L’autovalutazione interna è affidata al DS, ai docenti con funzioni di tutoraggio e di coordinamento e al gruppo dell’Autovalutazione dell’Istituto. Tale autovalutazione si basa sui risultati scolastici e si concretizza in una Relazione annuale del DS che diventa parte integrante della Rendicondazione Sociale dell’Istituto. La finalità è l’autovalutazione dell’efficacia delle attività proposte e verifica del raggiungimento degli obiettivi prefissati.</w:t>
      </w:r>
    </w:p>
    <w:p w:rsidR="00000000" w:rsidDel="00000000" w:rsidP="00000000" w:rsidRDefault="00000000" w:rsidRPr="00000000" w14:paraId="00000044">
      <w:pPr>
        <w:rPr/>
      </w:pPr>
      <w:r w:rsidDel="00000000" w:rsidR="00000000" w:rsidRPr="00000000">
        <w:rPr>
          <w:rtl w:val="0"/>
        </w:rPr>
        <w:t xml:space="preserve">L’autovalutazione interna comporta la definizione di indicatori, la raccolta di dati e di questionari…</w:t>
      </w:r>
    </w:p>
    <w:p w:rsidR="00000000" w:rsidDel="00000000" w:rsidP="00000000" w:rsidRDefault="00000000" w:rsidRPr="00000000" w14:paraId="00000045">
      <w:pPr>
        <w:rPr>
          <w:b w:val="1"/>
        </w:rPr>
      </w:pPr>
      <w:r w:rsidDel="00000000" w:rsidR="00000000" w:rsidRPr="00000000">
        <w:rPr>
          <w:rtl w:val="0"/>
        </w:rPr>
      </w:r>
    </w:p>
    <w:p w:rsidR="00000000" w:rsidDel="00000000" w:rsidP="00000000" w:rsidRDefault="00000000" w:rsidRPr="00000000" w14:paraId="00000046">
      <w:pPr>
        <w:rPr>
          <w:b w:val="1"/>
        </w:rPr>
      </w:pPr>
      <w:r w:rsidDel="00000000" w:rsidR="00000000" w:rsidRPr="00000000">
        <w:rPr>
          <w:rtl w:val="0"/>
        </w:rPr>
      </w:r>
    </w:p>
    <w:p w:rsidR="00000000" w:rsidDel="00000000" w:rsidP="00000000" w:rsidRDefault="00000000" w:rsidRPr="00000000" w14:paraId="00000047">
      <w:pPr>
        <w:rPr>
          <w:b w:val="1"/>
        </w:rPr>
      </w:pPr>
      <w:r w:rsidDel="00000000" w:rsidR="00000000" w:rsidRPr="00000000">
        <w:rPr>
          <w:rtl w:val="0"/>
        </w:rPr>
      </w:r>
    </w:p>
    <w:p w:rsidR="00000000" w:rsidDel="00000000" w:rsidP="00000000" w:rsidRDefault="00000000" w:rsidRPr="00000000" w14:paraId="00000048">
      <w:pPr>
        <w:rPr>
          <w:b w:val="1"/>
        </w:rPr>
      </w:pPr>
      <w:r w:rsidDel="00000000" w:rsidR="00000000" w:rsidRPr="00000000">
        <w:rPr>
          <w:rtl w:val="0"/>
        </w:rPr>
      </w:r>
    </w:p>
    <w:p w:rsidR="00000000" w:rsidDel="00000000" w:rsidP="00000000" w:rsidRDefault="00000000" w:rsidRPr="00000000" w14:paraId="00000049">
      <w:pPr>
        <w:rPr>
          <w:b w:val="1"/>
        </w:rPr>
      </w:pPr>
      <w:r w:rsidDel="00000000" w:rsidR="00000000" w:rsidRPr="00000000">
        <w:rPr>
          <w:rtl w:val="0"/>
        </w:rPr>
      </w:r>
    </w:p>
    <w:p w:rsidR="00000000" w:rsidDel="00000000" w:rsidP="00000000" w:rsidRDefault="00000000" w:rsidRPr="00000000" w14:paraId="0000004A">
      <w:pPr>
        <w:rPr>
          <w:b w:val="1"/>
        </w:rPr>
      </w:pPr>
      <w:r w:rsidDel="00000000" w:rsidR="00000000" w:rsidRPr="00000000">
        <w:rPr>
          <w:rtl w:val="0"/>
        </w:rPr>
      </w:r>
    </w:p>
    <w:p w:rsidR="00000000" w:rsidDel="00000000" w:rsidP="00000000" w:rsidRDefault="00000000" w:rsidRPr="00000000" w14:paraId="0000004B">
      <w:pPr>
        <w:rPr>
          <w:b w:val="1"/>
        </w:rPr>
      </w:pPr>
      <w:r w:rsidDel="00000000" w:rsidR="00000000" w:rsidRPr="00000000">
        <w:rPr>
          <w:rtl w:val="0"/>
        </w:rPr>
      </w:r>
    </w:p>
    <w:p w:rsidR="00000000" w:rsidDel="00000000" w:rsidP="00000000" w:rsidRDefault="00000000" w:rsidRPr="00000000" w14:paraId="0000004C">
      <w:pPr>
        <w:rPr>
          <w:b w:val="1"/>
        </w:rPr>
      </w:pPr>
      <w:r w:rsidDel="00000000" w:rsidR="00000000" w:rsidRPr="00000000">
        <w:rPr>
          <w:rtl w:val="0"/>
        </w:rPr>
      </w:r>
    </w:p>
    <w:p w:rsidR="00000000" w:rsidDel="00000000" w:rsidP="00000000" w:rsidRDefault="00000000" w:rsidRPr="00000000" w14:paraId="0000004D">
      <w:pPr>
        <w:rPr>
          <w:b w:val="1"/>
        </w:rPr>
      </w:pPr>
      <w:r w:rsidDel="00000000" w:rsidR="00000000" w:rsidRPr="00000000">
        <w:rPr>
          <w:rtl w:val="0"/>
        </w:rPr>
      </w:r>
    </w:p>
    <w:p w:rsidR="00000000" w:rsidDel="00000000" w:rsidP="00000000" w:rsidRDefault="00000000" w:rsidRPr="00000000" w14:paraId="0000004E">
      <w:pPr>
        <w:rPr>
          <w:b w:val="1"/>
        </w:rPr>
      </w:pPr>
      <w:r w:rsidDel="00000000" w:rsidR="00000000" w:rsidRPr="00000000">
        <w:rPr>
          <w:rtl w:val="0"/>
        </w:rPr>
      </w:r>
    </w:p>
    <w:p w:rsidR="00000000" w:rsidDel="00000000" w:rsidP="00000000" w:rsidRDefault="00000000" w:rsidRPr="00000000" w14:paraId="0000004F">
      <w:pPr>
        <w:rPr>
          <w:b w:val="1"/>
        </w:rPr>
      </w:pPr>
      <w:r w:rsidDel="00000000" w:rsidR="00000000" w:rsidRPr="00000000">
        <w:rPr>
          <w:rtl w:val="0"/>
        </w:rPr>
      </w:r>
    </w:p>
    <w:p w:rsidR="00000000" w:rsidDel="00000000" w:rsidP="00000000" w:rsidRDefault="00000000" w:rsidRPr="00000000" w14:paraId="00000050">
      <w:pPr>
        <w:rPr>
          <w:b w:val="1"/>
        </w:rPr>
      </w:pPr>
      <w:r w:rsidDel="00000000" w:rsidR="00000000" w:rsidRPr="00000000">
        <w:rPr>
          <w:rtl w:val="0"/>
        </w:rPr>
      </w:r>
    </w:p>
    <w:p w:rsidR="00000000" w:rsidDel="00000000" w:rsidP="00000000" w:rsidRDefault="00000000" w:rsidRPr="00000000" w14:paraId="00000051">
      <w:pPr>
        <w:rPr>
          <w:b w:val="1"/>
        </w:rPr>
      </w:pPr>
      <w:r w:rsidDel="00000000" w:rsidR="00000000" w:rsidRPr="00000000">
        <w:rPr>
          <w:rtl w:val="0"/>
        </w:rPr>
      </w:r>
    </w:p>
    <w:p w:rsidR="00000000" w:rsidDel="00000000" w:rsidP="00000000" w:rsidRDefault="00000000" w:rsidRPr="00000000" w14:paraId="00000052">
      <w:pPr>
        <w:rPr>
          <w:b w:val="1"/>
        </w:rPr>
      </w:pPr>
      <w:r w:rsidDel="00000000" w:rsidR="00000000" w:rsidRPr="00000000">
        <w:rPr>
          <w:rtl w:val="0"/>
        </w:rPr>
      </w:r>
    </w:p>
    <w:p w:rsidR="00000000" w:rsidDel="00000000" w:rsidP="00000000" w:rsidRDefault="00000000" w:rsidRPr="00000000" w14:paraId="00000053">
      <w:pPr>
        <w:rPr>
          <w:b w:val="1"/>
        </w:rPr>
        <w:sectPr>
          <w:headerReference w:type="default" r:id="rId7"/>
          <w:headerReference w:type="first" r:id="rId8"/>
          <w:headerReference w:type="even" r:id="rId9"/>
          <w:pgSz w:h="16838" w:w="11906" w:orient="portrait"/>
          <w:pgMar w:bottom="1134" w:top="1417" w:left="1134" w:right="1134" w:header="28" w:footer="708"/>
          <w:pgNumType w:start="1"/>
        </w:sectPr>
      </w:pPr>
      <w:r w:rsidDel="00000000" w:rsidR="00000000" w:rsidRPr="00000000">
        <w:rPr>
          <w:rtl w:val="0"/>
        </w:rPr>
      </w:r>
    </w:p>
    <w:p w:rsidR="00000000" w:rsidDel="00000000" w:rsidP="00000000" w:rsidRDefault="00000000" w:rsidRPr="00000000" w14:paraId="00000054">
      <w:pPr>
        <w:jc w:val="center"/>
        <w:rPr>
          <w:b w:val="1"/>
        </w:rPr>
      </w:pPr>
      <w:r w:rsidDel="00000000" w:rsidR="00000000" w:rsidRPr="00000000">
        <w:rPr>
          <w:b w:val="1"/>
          <w:rtl w:val="0"/>
        </w:rPr>
        <w:t xml:space="preserve">PIANO DELLE ATTIVITA’ DI SUPPORTO ALL’ORIENTAMENTO E ALLE TRANSIZIONI</w:t>
      </w:r>
    </w:p>
    <w:p w:rsidR="00000000" w:rsidDel="00000000" w:rsidP="00000000" w:rsidRDefault="00000000" w:rsidRPr="00000000" w14:paraId="00000055">
      <w:pPr>
        <w:jc w:val="center"/>
        <w:rPr>
          <w:b w:val="1"/>
        </w:rPr>
      </w:pPr>
      <w:r w:rsidDel="00000000" w:rsidR="00000000" w:rsidRPr="00000000">
        <w:rPr>
          <w:b w:val="1"/>
          <w:rtl w:val="0"/>
        </w:rPr>
        <w:t xml:space="preserve">PRIMO ANNO </w:t>
      </w:r>
    </w:p>
    <w:p w:rsidR="00000000" w:rsidDel="00000000" w:rsidP="00000000" w:rsidRDefault="00000000" w:rsidRPr="00000000" w14:paraId="00000056">
      <w:pPr>
        <w:rPr>
          <w:b w:val="1"/>
        </w:rPr>
      </w:pPr>
      <w:r w:rsidDel="00000000" w:rsidR="00000000" w:rsidRPr="00000000">
        <w:rPr>
          <w:rtl w:val="0"/>
        </w:rPr>
      </w:r>
    </w:p>
    <w:tbl>
      <w:tblPr>
        <w:tblStyle w:val="Table1"/>
        <w:tblW w:w="14743.000000000002"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46"/>
        <w:gridCol w:w="3828"/>
        <w:gridCol w:w="6169"/>
        <w:tblGridChange w:id="0">
          <w:tblGrid>
            <w:gridCol w:w="4746"/>
            <w:gridCol w:w="3828"/>
            <w:gridCol w:w="6169"/>
          </w:tblGrid>
        </w:tblGridChange>
      </w:tblGrid>
      <w:tr>
        <w:trPr>
          <w:cantSplit w:val="0"/>
          <w:tblHeader w:val="0"/>
        </w:trPr>
        <w:tc>
          <w:tcPr/>
          <w:p w:rsidR="00000000" w:rsidDel="00000000" w:rsidP="00000000" w:rsidRDefault="00000000" w:rsidRPr="00000000" w14:paraId="00000057">
            <w:pPr>
              <w:rPr>
                <w:b w:val="1"/>
              </w:rPr>
            </w:pPr>
            <w:r w:rsidDel="00000000" w:rsidR="00000000" w:rsidRPr="00000000">
              <w:rPr>
                <w:b w:val="1"/>
                <w:rtl w:val="0"/>
              </w:rPr>
              <w:t xml:space="preserve">Finalità</w:t>
            </w:r>
          </w:p>
        </w:tc>
        <w:tc>
          <w:tcPr/>
          <w:p w:rsidR="00000000" w:rsidDel="00000000" w:rsidP="00000000" w:rsidRDefault="00000000" w:rsidRPr="00000000" w14:paraId="00000058">
            <w:pPr>
              <w:rPr>
                <w:b w:val="1"/>
              </w:rPr>
            </w:pPr>
            <w:r w:rsidDel="00000000" w:rsidR="00000000" w:rsidRPr="00000000">
              <w:rPr>
                <w:b w:val="1"/>
                <w:rtl w:val="0"/>
              </w:rPr>
              <w:t xml:space="preserve">Obiettivi</w:t>
            </w:r>
          </w:p>
        </w:tc>
        <w:tc>
          <w:tcPr/>
          <w:p w:rsidR="00000000" w:rsidDel="00000000" w:rsidP="00000000" w:rsidRDefault="00000000" w:rsidRPr="00000000" w14:paraId="00000059">
            <w:pPr>
              <w:rPr>
                <w:b w:val="1"/>
              </w:rPr>
            </w:pPr>
            <w:r w:rsidDel="00000000" w:rsidR="00000000" w:rsidRPr="00000000">
              <w:rPr>
                <w:b w:val="1"/>
                <w:rtl w:val="0"/>
              </w:rPr>
              <w:t xml:space="preserve">Attività</w:t>
            </w:r>
          </w:p>
        </w:tc>
      </w:tr>
      <w:tr>
        <w:trPr>
          <w:cantSplit w:val="0"/>
          <w:tblHeader w:val="0"/>
        </w:trPr>
        <w:tc>
          <w:tcPr/>
          <w:p w:rsidR="00000000" w:rsidDel="00000000" w:rsidP="00000000" w:rsidRDefault="00000000" w:rsidRPr="00000000" w14:paraId="0000005A">
            <w:pPr>
              <w:ind w:left="31" w:firstLine="0"/>
              <w:rPr/>
            </w:pPr>
            <w:r w:rsidDel="00000000" w:rsidR="00000000" w:rsidRPr="00000000">
              <w:rPr>
                <w:rtl w:val="0"/>
              </w:rPr>
              <w:t xml:space="preserve">Prevenire il fenomeno della dispersione scolastica.</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C">
            <w:pPr>
              <w:rPr>
                <w:b w:val="1"/>
              </w:rPr>
            </w:pPr>
            <w:r w:rsidDel="00000000" w:rsidR="00000000" w:rsidRPr="00000000">
              <w:rPr>
                <w:b w:val="1"/>
                <w:rtl w:val="0"/>
              </w:rPr>
              <w:t xml:space="preserve">Supporto all’orientamento</w:t>
            </w:r>
          </w:p>
          <w:p w:rsidR="00000000" w:rsidDel="00000000" w:rsidP="00000000" w:rsidRDefault="00000000" w:rsidRPr="00000000" w14:paraId="0000005D">
            <w:pPr>
              <w:rPr/>
            </w:pPr>
            <w:r w:rsidDel="00000000" w:rsidR="00000000" w:rsidRPr="00000000">
              <w:rPr>
                <w:rtl w:val="0"/>
              </w:rPr>
              <w:t xml:space="preserve">Conoscere le aspettative e i bisogni di studenti e studentesse.</w:t>
            </w:r>
          </w:p>
          <w:p w:rsidR="00000000" w:rsidDel="00000000" w:rsidP="00000000" w:rsidRDefault="00000000" w:rsidRPr="00000000" w14:paraId="0000005E">
            <w:pPr>
              <w:rPr/>
            </w:pPr>
            <w:r w:rsidDel="00000000" w:rsidR="00000000" w:rsidRPr="00000000">
              <w:rPr>
                <w:rtl w:val="0"/>
              </w:rPr>
            </w:r>
          </w:p>
        </w:tc>
        <w:tc>
          <w:tcPr/>
          <w:p w:rsidR="00000000" w:rsidDel="00000000" w:rsidP="00000000" w:rsidRDefault="00000000" w:rsidRPr="00000000" w14:paraId="0000005F">
            <w:pPr>
              <w:rPr/>
            </w:pPr>
            <w:r w:rsidDel="00000000" w:rsidR="00000000" w:rsidRPr="00000000">
              <w:rPr>
                <w:rtl w:val="0"/>
              </w:rPr>
              <w:t xml:space="preserve">Attività laboratoriali e sportelli di supporto e consulenza.</w:t>
            </w:r>
          </w:p>
          <w:p w:rsidR="00000000" w:rsidDel="00000000" w:rsidP="00000000" w:rsidRDefault="00000000" w:rsidRPr="00000000" w14:paraId="00000060">
            <w:pPr>
              <w:rPr/>
            </w:pPr>
            <w:r w:rsidDel="00000000" w:rsidR="00000000" w:rsidRPr="00000000">
              <w:rPr>
                <w:rtl w:val="0"/>
              </w:rPr>
            </w:r>
          </w:p>
        </w:tc>
      </w:tr>
      <w:tr>
        <w:trPr>
          <w:cantSplit w:val="0"/>
          <w:tblHeader w:val="0"/>
        </w:trPr>
        <w:tc>
          <w:tcPr/>
          <w:p w:rsidR="00000000" w:rsidDel="00000000" w:rsidP="00000000" w:rsidRDefault="00000000" w:rsidRPr="00000000" w14:paraId="00000061">
            <w:pPr>
              <w:ind w:left="31" w:firstLine="0"/>
              <w:rPr/>
            </w:pPr>
            <w:r w:rsidDel="00000000" w:rsidR="00000000" w:rsidRPr="00000000">
              <w:rPr>
                <w:rtl w:val="0"/>
              </w:rPr>
              <w:t xml:space="preserve">Gestire il primo impatto con una nuova realtà.</w:t>
            </w:r>
          </w:p>
          <w:p w:rsidR="00000000" w:rsidDel="00000000" w:rsidP="00000000" w:rsidRDefault="00000000" w:rsidRPr="00000000" w14:paraId="00000062">
            <w:pPr>
              <w:rPr>
                <w:b w:val="1"/>
              </w:rPr>
            </w:pPr>
            <w:r w:rsidDel="00000000" w:rsidR="00000000" w:rsidRPr="00000000">
              <w:rPr>
                <w:rtl w:val="0"/>
              </w:rPr>
            </w:r>
          </w:p>
        </w:tc>
        <w:tc>
          <w:tcPr/>
          <w:p w:rsidR="00000000" w:rsidDel="00000000" w:rsidP="00000000" w:rsidRDefault="00000000" w:rsidRPr="00000000" w14:paraId="00000063">
            <w:pPr>
              <w:rPr/>
            </w:pPr>
            <w:r w:rsidDel="00000000" w:rsidR="00000000" w:rsidRPr="00000000">
              <w:rPr>
                <w:rtl w:val="0"/>
              </w:rPr>
              <w:t xml:space="preserve">Sviluppare competenze organizzative e di auto-orientamento.</w:t>
            </w:r>
          </w:p>
          <w:p w:rsidR="00000000" w:rsidDel="00000000" w:rsidP="00000000" w:rsidRDefault="00000000" w:rsidRPr="00000000" w14:paraId="00000064">
            <w:pPr>
              <w:rPr>
                <w:b w:val="1"/>
              </w:rPr>
            </w:pPr>
            <w:r w:rsidDel="00000000" w:rsidR="00000000" w:rsidRPr="00000000">
              <w:rPr>
                <w:rtl w:val="0"/>
              </w:rPr>
            </w:r>
          </w:p>
        </w:tc>
        <w:tc>
          <w:tcPr/>
          <w:p w:rsidR="00000000" w:rsidDel="00000000" w:rsidP="00000000" w:rsidRDefault="00000000" w:rsidRPr="00000000" w14:paraId="00000065">
            <w:pPr>
              <w:rPr>
                <w:b w:val="1"/>
              </w:rPr>
            </w:pPr>
            <w:r w:rsidDel="00000000" w:rsidR="00000000" w:rsidRPr="00000000">
              <w:rPr>
                <w:rtl w:val="0"/>
              </w:rPr>
              <w:t xml:space="preserve">Attività laboratoriali, peer to peer, questionari ed altre attività di autovalutazione e bilanci di competenze</w:t>
            </w:r>
            <w:r w:rsidDel="00000000" w:rsidR="00000000" w:rsidRPr="00000000">
              <w:rPr>
                <w:rtl w:val="0"/>
              </w:rPr>
            </w:r>
          </w:p>
        </w:tc>
      </w:tr>
      <w:tr>
        <w:trPr>
          <w:cantSplit w:val="0"/>
          <w:tblHeader w:val="0"/>
        </w:trPr>
        <w:tc>
          <w:tcPr/>
          <w:p w:rsidR="00000000" w:rsidDel="00000000" w:rsidP="00000000" w:rsidRDefault="00000000" w:rsidRPr="00000000" w14:paraId="00000066">
            <w:pPr>
              <w:ind w:left="31" w:firstLine="0"/>
              <w:rPr>
                <w:b w:val="1"/>
              </w:rPr>
            </w:pPr>
            <w:r w:rsidDel="00000000" w:rsidR="00000000" w:rsidRPr="00000000">
              <w:rPr>
                <w:rtl w:val="0"/>
              </w:rPr>
              <w:t xml:space="preserve">Favorire la conoscenza di sé e del mondo dell’istruzione superiore.</w:t>
            </w:r>
            <w:r w:rsidDel="00000000" w:rsidR="00000000" w:rsidRPr="00000000">
              <w:rPr>
                <w:rtl w:val="0"/>
              </w:rPr>
            </w:r>
          </w:p>
        </w:tc>
        <w:tc>
          <w:tcPr/>
          <w:p w:rsidR="00000000" w:rsidDel="00000000" w:rsidP="00000000" w:rsidRDefault="00000000" w:rsidRPr="00000000" w14:paraId="00000067">
            <w:pPr>
              <w:rPr>
                <w:b w:val="1"/>
              </w:rPr>
            </w:pPr>
            <w:r w:rsidDel="00000000" w:rsidR="00000000" w:rsidRPr="00000000">
              <w:rPr>
                <w:rtl w:val="0"/>
              </w:rPr>
              <w:t xml:space="preserve">Sviluppare la conoscenza della scuola e dei servizi offerti</w:t>
            </w:r>
            <w:r w:rsidDel="00000000" w:rsidR="00000000" w:rsidRPr="00000000">
              <w:rPr>
                <w:rtl w:val="0"/>
              </w:rPr>
            </w:r>
          </w:p>
        </w:tc>
        <w:tc>
          <w:tcPr/>
          <w:p w:rsidR="00000000" w:rsidDel="00000000" w:rsidP="00000000" w:rsidRDefault="00000000" w:rsidRPr="00000000" w14:paraId="00000068">
            <w:pPr>
              <w:rPr/>
            </w:pPr>
            <w:r w:rsidDel="00000000" w:rsidR="00000000" w:rsidRPr="00000000">
              <w:rPr>
                <w:rtl w:val="0"/>
              </w:rPr>
              <w:t xml:space="preserve">Incontri di presentazione dei servizi offerti e delle figure di orientamento presenti nella scuola per studenti/studentesse e famiglie</w:t>
            </w:r>
          </w:p>
        </w:tc>
      </w:tr>
      <w:tr>
        <w:trPr>
          <w:cantSplit w:val="0"/>
          <w:tblHeader w:val="0"/>
        </w:trPr>
        <w:tc>
          <w:tcPr/>
          <w:p w:rsidR="00000000" w:rsidDel="00000000" w:rsidP="00000000" w:rsidRDefault="00000000" w:rsidRPr="00000000" w14:paraId="00000069">
            <w:pPr>
              <w:rPr>
                <w:b w:val="1"/>
              </w:rPr>
            </w:pPr>
            <w:r w:rsidDel="00000000" w:rsidR="00000000" w:rsidRPr="00000000">
              <w:rPr>
                <w:rtl w:val="0"/>
              </w:rPr>
            </w:r>
          </w:p>
        </w:tc>
        <w:tc>
          <w:tcPr/>
          <w:p w:rsidR="00000000" w:rsidDel="00000000" w:rsidP="00000000" w:rsidRDefault="00000000" w:rsidRPr="00000000" w14:paraId="0000006A">
            <w:pPr>
              <w:rPr>
                <w:b w:val="1"/>
              </w:rPr>
            </w:pPr>
            <w:r w:rsidDel="00000000" w:rsidR="00000000" w:rsidRPr="00000000">
              <w:rPr>
                <w:b w:val="1"/>
                <w:rtl w:val="0"/>
              </w:rPr>
              <w:t xml:space="preserve">Supporto alle transizioni</w:t>
            </w:r>
          </w:p>
          <w:p w:rsidR="00000000" w:rsidDel="00000000" w:rsidP="00000000" w:rsidRDefault="00000000" w:rsidRPr="00000000" w14:paraId="0000006B">
            <w:pPr>
              <w:rPr/>
            </w:pPr>
            <w:r w:rsidDel="00000000" w:rsidR="00000000" w:rsidRPr="00000000">
              <w:rPr>
                <w:rtl w:val="0"/>
              </w:rPr>
              <w:t xml:space="preserve">Sviluppare le competenze di auto-orientamento rispetto alla scelta effettuata</w:t>
            </w:r>
          </w:p>
        </w:tc>
        <w:tc>
          <w:tcPr/>
          <w:p w:rsidR="00000000" w:rsidDel="00000000" w:rsidP="00000000" w:rsidRDefault="00000000" w:rsidRPr="00000000" w14:paraId="0000006C">
            <w:pPr>
              <w:rPr>
                <w:b w:val="1"/>
              </w:rPr>
            </w:pPr>
            <w:r w:rsidDel="00000000" w:rsidR="00000000" w:rsidRPr="00000000">
              <w:rPr>
                <w:rtl w:val="0"/>
              </w:rPr>
              <w:t xml:space="preserve">Attività laboratoriali di riflessione (capolavori)</w:t>
            </w:r>
            <w:r w:rsidDel="00000000" w:rsidR="00000000" w:rsidRPr="00000000">
              <w:rPr>
                <w:rtl w:val="0"/>
              </w:rPr>
            </w:r>
          </w:p>
        </w:tc>
      </w:tr>
      <w:tr>
        <w:trPr>
          <w:cantSplit w:val="0"/>
          <w:tblHeader w:val="0"/>
        </w:trPr>
        <w:tc>
          <w:tcPr/>
          <w:p w:rsidR="00000000" w:rsidDel="00000000" w:rsidP="00000000" w:rsidRDefault="00000000" w:rsidRPr="00000000" w14:paraId="0000006D">
            <w:pPr>
              <w:rPr>
                <w:b w:val="1"/>
              </w:rPr>
            </w:pPr>
            <w:r w:rsidDel="00000000" w:rsidR="00000000" w:rsidRPr="00000000">
              <w:rPr>
                <w:rtl w:val="0"/>
              </w:rPr>
            </w:r>
          </w:p>
        </w:tc>
        <w:tc>
          <w:tcPr/>
          <w:p w:rsidR="00000000" w:rsidDel="00000000" w:rsidP="00000000" w:rsidRDefault="00000000" w:rsidRPr="00000000" w14:paraId="0000006E">
            <w:pPr>
              <w:rPr>
                <w:b w:val="1"/>
              </w:rPr>
            </w:pPr>
            <w:r w:rsidDel="00000000" w:rsidR="00000000" w:rsidRPr="00000000">
              <w:rPr>
                <w:rtl w:val="0"/>
              </w:rPr>
              <w:t xml:space="preserve">Sviluppare la conoscenza del Centri di Formazione Professionale presenti nel territorio</w:t>
            </w:r>
            <w:r w:rsidDel="00000000" w:rsidR="00000000" w:rsidRPr="00000000">
              <w:rPr>
                <w:rtl w:val="0"/>
              </w:rPr>
            </w:r>
          </w:p>
        </w:tc>
        <w:tc>
          <w:tcPr/>
          <w:p w:rsidR="00000000" w:rsidDel="00000000" w:rsidP="00000000" w:rsidRDefault="00000000" w:rsidRPr="00000000" w14:paraId="0000006F">
            <w:pPr>
              <w:rPr/>
            </w:pPr>
            <w:r w:rsidDel="00000000" w:rsidR="00000000" w:rsidRPr="00000000">
              <w:rPr>
                <w:rtl w:val="0"/>
              </w:rPr>
              <w:t xml:space="preserve">Incontri informativi per studenti/studentesse e famiglie</w:t>
            </w:r>
          </w:p>
        </w:tc>
      </w:tr>
      <w:tr>
        <w:trPr>
          <w:cantSplit w:val="0"/>
          <w:tblHeader w:val="0"/>
        </w:trPr>
        <w:tc>
          <w:tcPr>
            <w:gridSpan w:val="3"/>
          </w:tcPr>
          <w:p w:rsidR="00000000" w:rsidDel="00000000" w:rsidP="00000000" w:rsidRDefault="00000000" w:rsidRPr="00000000" w14:paraId="00000070">
            <w:pPr>
              <w:rPr>
                <w:b w:val="1"/>
              </w:rPr>
            </w:pPr>
            <w:r w:rsidDel="00000000" w:rsidR="00000000" w:rsidRPr="00000000">
              <w:rPr>
                <w:b w:val="1"/>
                <w:rtl w:val="0"/>
              </w:rPr>
              <w:t xml:space="preserve">Accoglienza primo giorno 2 ore</w:t>
            </w:r>
          </w:p>
          <w:p w:rsidR="00000000" w:rsidDel="00000000" w:rsidP="00000000" w:rsidRDefault="00000000" w:rsidRPr="00000000" w14:paraId="00000071">
            <w:pPr>
              <w:rPr>
                <w:b w:val="1"/>
              </w:rPr>
            </w:pPr>
            <w:r w:rsidDel="00000000" w:rsidR="00000000" w:rsidRPr="00000000">
              <w:rPr>
                <w:b w:val="1"/>
                <w:rtl w:val="0"/>
              </w:rPr>
              <w:t xml:space="preserve">Attività Accoglienza (campo Coni) 6 ore</w:t>
            </w:r>
          </w:p>
          <w:p w:rsidR="00000000" w:rsidDel="00000000" w:rsidP="00000000" w:rsidRDefault="00000000" w:rsidRPr="00000000" w14:paraId="00000072">
            <w:pPr>
              <w:rPr>
                <w:b w:val="1"/>
              </w:rPr>
            </w:pPr>
            <w:r w:rsidDel="00000000" w:rsidR="00000000" w:rsidRPr="00000000">
              <w:rPr>
                <w:b w:val="1"/>
                <w:rtl w:val="0"/>
              </w:rPr>
              <w:t xml:space="preserve">Metodo di studio 12 ore (minimo) prime due settimane di scuola + 6 ore singoli</w:t>
            </w:r>
          </w:p>
          <w:p w:rsidR="00000000" w:rsidDel="00000000" w:rsidP="00000000" w:rsidRDefault="00000000" w:rsidRPr="00000000" w14:paraId="00000073">
            <w:pPr>
              <w:rPr>
                <w:b w:val="1"/>
              </w:rPr>
            </w:pPr>
            <w:r w:rsidDel="00000000" w:rsidR="00000000" w:rsidRPr="00000000">
              <w:rPr>
                <w:b w:val="1"/>
                <w:rtl w:val="0"/>
              </w:rPr>
              <w:t xml:space="preserve">Capolavori 6 ore</w:t>
            </w:r>
          </w:p>
          <w:p w:rsidR="00000000" w:rsidDel="00000000" w:rsidP="00000000" w:rsidRDefault="00000000" w:rsidRPr="00000000" w14:paraId="00000074">
            <w:pPr>
              <w:rPr>
                <w:b w:val="1"/>
              </w:rPr>
            </w:pPr>
            <w:r w:rsidDel="00000000" w:rsidR="00000000" w:rsidRPr="00000000">
              <w:rPr>
                <w:b w:val="1"/>
                <w:rtl w:val="0"/>
              </w:rPr>
              <w:t xml:space="preserve">Questionari + restituzione 4 ore</w:t>
            </w:r>
          </w:p>
          <w:p w:rsidR="00000000" w:rsidDel="00000000" w:rsidP="00000000" w:rsidRDefault="00000000" w:rsidRPr="00000000" w14:paraId="00000075">
            <w:pPr>
              <w:rPr>
                <w:b w:val="1"/>
              </w:rPr>
            </w:pPr>
            <w:r w:rsidDel="00000000" w:rsidR="00000000" w:rsidRPr="00000000">
              <w:rPr>
                <w:b w:val="1"/>
                <w:rtl w:val="0"/>
              </w:rPr>
              <w:t xml:space="preserve">Riflessione di classe se necessario</w:t>
            </w:r>
          </w:p>
          <w:p w:rsidR="00000000" w:rsidDel="00000000" w:rsidP="00000000" w:rsidRDefault="00000000" w:rsidRPr="00000000" w14:paraId="00000076">
            <w:pPr>
              <w:rPr>
                <w:b w:val="1"/>
              </w:rPr>
            </w:pPr>
            <w:r w:rsidDel="00000000" w:rsidR="00000000" w:rsidRPr="00000000">
              <w:rPr>
                <w:b w:val="1"/>
                <w:rtl w:val="0"/>
              </w:rPr>
              <w:t xml:space="preserve">Orientamento singoli presentazione altri istituti 2 ore</w:t>
            </w:r>
          </w:p>
          <w:p w:rsidR="00000000" w:rsidDel="00000000" w:rsidP="00000000" w:rsidRDefault="00000000" w:rsidRPr="00000000" w14:paraId="00000077">
            <w:pPr>
              <w:rPr>
                <w:b w:val="1"/>
              </w:rPr>
            </w:pPr>
            <w:r w:rsidDel="00000000" w:rsidR="00000000" w:rsidRPr="00000000">
              <w:rPr>
                <w:b w:val="1"/>
                <w:rtl w:val="0"/>
              </w:rPr>
              <w:t xml:space="preserve">Sportello supporto 10 ore (singoli se necessario)</w:t>
            </w:r>
          </w:p>
        </w:tc>
      </w:tr>
    </w:tbl>
    <w:p w:rsidR="00000000" w:rsidDel="00000000" w:rsidP="00000000" w:rsidRDefault="00000000" w:rsidRPr="00000000" w14:paraId="0000007A">
      <w:pPr>
        <w:rPr>
          <w:b w:val="1"/>
        </w:rPr>
      </w:pPr>
      <w:r w:rsidDel="00000000" w:rsidR="00000000" w:rsidRPr="00000000">
        <w:rPr>
          <w:rtl w:val="0"/>
        </w:rPr>
      </w:r>
    </w:p>
    <w:p w:rsidR="00000000" w:rsidDel="00000000" w:rsidP="00000000" w:rsidRDefault="00000000" w:rsidRPr="00000000" w14:paraId="0000007B">
      <w:pPr>
        <w:rPr>
          <w:b w:val="1"/>
        </w:rPr>
      </w:pPr>
      <w:r w:rsidDel="00000000" w:rsidR="00000000" w:rsidRPr="00000000">
        <w:rPr>
          <w:rtl w:val="0"/>
        </w:rPr>
      </w:r>
    </w:p>
    <w:p w:rsidR="00000000" w:rsidDel="00000000" w:rsidP="00000000" w:rsidRDefault="00000000" w:rsidRPr="00000000" w14:paraId="0000007C">
      <w:pPr>
        <w:jc w:val="center"/>
        <w:rPr>
          <w:b w:val="1"/>
        </w:rPr>
      </w:pPr>
      <w:r w:rsidDel="00000000" w:rsidR="00000000" w:rsidRPr="00000000">
        <w:br w:type="page"/>
      </w:r>
      <w:r w:rsidDel="00000000" w:rsidR="00000000" w:rsidRPr="00000000">
        <w:rPr>
          <w:rtl w:val="0"/>
        </w:rPr>
      </w:r>
    </w:p>
    <w:p w:rsidR="00000000" w:rsidDel="00000000" w:rsidP="00000000" w:rsidRDefault="00000000" w:rsidRPr="00000000" w14:paraId="0000007D">
      <w:pPr>
        <w:jc w:val="center"/>
        <w:rPr>
          <w:b w:val="1"/>
        </w:rPr>
      </w:pPr>
      <w:r w:rsidDel="00000000" w:rsidR="00000000" w:rsidRPr="00000000">
        <w:rPr>
          <w:b w:val="1"/>
          <w:rtl w:val="0"/>
        </w:rPr>
        <w:t xml:space="preserve">SECONDO ANNO </w:t>
      </w:r>
    </w:p>
    <w:p w:rsidR="00000000" w:rsidDel="00000000" w:rsidP="00000000" w:rsidRDefault="00000000" w:rsidRPr="00000000" w14:paraId="0000007E">
      <w:pPr>
        <w:rPr>
          <w:b w:val="1"/>
        </w:rPr>
      </w:pPr>
      <w:r w:rsidDel="00000000" w:rsidR="00000000" w:rsidRPr="00000000">
        <w:rPr>
          <w:rtl w:val="0"/>
        </w:rPr>
      </w:r>
    </w:p>
    <w:tbl>
      <w:tblPr>
        <w:tblStyle w:val="Table2"/>
        <w:tblW w:w="14743.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61"/>
        <w:gridCol w:w="5528"/>
        <w:gridCol w:w="5954"/>
        <w:tblGridChange w:id="0">
          <w:tblGrid>
            <w:gridCol w:w="3261"/>
            <w:gridCol w:w="5528"/>
            <w:gridCol w:w="5954"/>
          </w:tblGrid>
        </w:tblGridChange>
      </w:tblGrid>
      <w:tr>
        <w:trPr>
          <w:cantSplit w:val="0"/>
          <w:tblHeader w:val="0"/>
        </w:trPr>
        <w:tc>
          <w:tcPr/>
          <w:p w:rsidR="00000000" w:rsidDel="00000000" w:rsidP="00000000" w:rsidRDefault="00000000" w:rsidRPr="00000000" w14:paraId="0000007F">
            <w:pPr>
              <w:ind w:left="31" w:firstLine="0"/>
              <w:rPr/>
            </w:pPr>
            <w:r w:rsidDel="00000000" w:rsidR="00000000" w:rsidRPr="00000000">
              <w:rPr>
                <w:b w:val="1"/>
                <w:rtl w:val="0"/>
              </w:rPr>
              <w:t xml:space="preserve">Finalità</w:t>
            </w:r>
            <w:r w:rsidDel="00000000" w:rsidR="00000000" w:rsidRPr="00000000">
              <w:rPr>
                <w:rtl w:val="0"/>
              </w:rPr>
            </w:r>
          </w:p>
        </w:tc>
        <w:tc>
          <w:tcPr/>
          <w:p w:rsidR="00000000" w:rsidDel="00000000" w:rsidP="00000000" w:rsidRDefault="00000000" w:rsidRPr="00000000" w14:paraId="00000080">
            <w:pPr>
              <w:rPr>
                <w:b w:val="1"/>
              </w:rPr>
            </w:pPr>
            <w:r w:rsidDel="00000000" w:rsidR="00000000" w:rsidRPr="00000000">
              <w:rPr>
                <w:b w:val="1"/>
                <w:rtl w:val="0"/>
              </w:rPr>
              <w:t xml:space="preserve">Obiettivi</w:t>
            </w:r>
          </w:p>
        </w:tc>
        <w:tc>
          <w:tcPr/>
          <w:p w:rsidR="00000000" w:rsidDel="00000000" w:rsidP="00000000" w:rsidRDefault="00000000" w:rsidRPr="00000000" w14:paraId="00000081">
            <w:pPr>
              <w:rPr/>
            </w:pPr>
            <w:r w:rsidDel="00000000" w:rsidR="00000000" w:rsidRPr="00000000">
              <w:rPr>
                <w:b w:val="1"/>
                <w:rtl w:val="0"/>
              </w:rPr>
              <w:t xml:space="preserve">Attività</w:t>
            </w:r>
            <w:r w:rsidDel="00000000" w:rsidR="00000000" w:rsidRPr="00000000">
              <w:rPr>
                <w:rtl w:val="0"/>
              </w:rPr>
            </w:r>
          </w:p>
        </w:tc>
      </w:tr>
      <w:tr>
        <w:trPr>
          <w:cantSplit w:val="0"/>
          <w:tblHeader w:val="0"/>
        </w:trPr>
        <w:tc>
          <w:tcPr/>
          <w:p w:rsidR="00000000" w:rsidDel="00000000" w:rsidP="00000000" w:rsidRDefault="00000000" w:rsidRPr="00000000" w14:paraId="00000082">
            <w:pPr>
              <w:ind w:left="31" w:firstLine="0"/>
              <w:rPr/>
            </w:pPr>
            <w:r w:rsidDel="00000000" w:rsidR="00000000" w:rsidRPr="00000000">
              <w:rPr>
                <w:rtl w:val="0"/>
              </w:rPr>
              <w:t xml:space="preserve">Consolidare le scelte fatte o realizzare un ri-orientamento per ridurre il fenomeno della dispersione scolastica.</w:t>
            </w:r>
          </w:p>
          <w:p w:rsidR="00000000" w:rsidDel="00000000" w:rsidP="00000000" w:rsidRDefault="00000000" w:rsidRPr="00000000" w14:paraId="00000083">
            <w:pPr>
              <w:ind w:left="31" w:firstLine="0"/>
              <w:rPr>
                <w:b w:val="1"/>
              </w:rPr>
            </w:pPr>
            <w:r w:rsidDel="00000000" w:rsidR="00000000" w:rsidRPr="00000000">
              <w:rPr>
                <w:rtl w:val="0"/>
              </w:rPr>
            </w:r>
          </w:p>
        </w:tc>
        <w:tc>
          <w:tcPr/>
          <w:p w:rsidR="00000000" w:rsidDel="00000000" w:rsidP="00000000" w:rsidRDefault="00000000" w:rsidRPr="00000000" w14:paraId="00000084">
            <w:pPr>
              <w:rPr/>
            </w:pPr>
            <w:r w:rsidDel="00000000" w:rsidR="00000000" w:rsidRPr="00000000">
              <w:rPr>
                <w:b w:val="1"/>
                <w:rtl w:val="0"/>
              </w:rPr>
              <w:t xml:space="preserve">Supporto all’orientamento</w:t>
            </w:r>
            <w:r w:rsidDel="00000000" w:rsidR="00000000" w:rsidRPr="00000000">
              <w:rPr>
                <w:rtl w:val="0"/>
              </w:rPr>
              <w:t xml:space="preserve"> </w:t>
            </w:r>
          </w:p>
          <w:p w:rsidR="00000000" w:rsidDel="00000000" w:rsidP="00000000" w:rsidRDefault="00000000" w:rsidRPr="00000000" w14:paraId="00000085">
            <w:pPr>
              <w:rPr/>
            </w:pPr>
            <w:r w:rsidDel="00000000" w:rsidR="00000000" w:rsidRPr="00000000">
              <w:rPr>
                <w:rtl w:val="0"/>
              </w:rPr>
              <w:t xml:space="preserve">Conoscere le aspettative e i bisogni di studenti e studentesse.</w:t>
            </w:r>
          </w:p>
          <w:p w:rsidR="00000000" w:rsidDel="00000000" w:rsidP="00000000" w:rsidRDefault="00000000" w:rsidRPr="00000000" w14:paraId="00000086">
            <w:pPr>
              <w:rPr/>
            </w:pPr>
            <w:r w:rsidDel="00000000" w:rsidR="00000000" w:rsidRPr="00000000">
              <w:rPr>
                <w:rtl w:val="0"/>
              </w:rPr>
            </w:r>
          </w:p>
        </w:tc>
        <w:tc>
          <w:tcPr/>
          <w:p w:rsidR="00000000" w:rsidDel="00000000" w:rsidP="00000000" w:rsidRDefault="00000000" w:rsidRPr="00000000" w14:paraId="00000087">
            <w:pPr>
              <w:rPr/>
            </w:pPr>
            <w:r w:rsidDel="00000000" w:rsidR="00000000" w:rsidRPr="00000000">
              <w:rPr>
                <w:rtl w:val="0"/>
              </w:rPr>
              <w:t xml:space="preserve">Attività laboratoriali e sportelli di supporto e consulenza.</w:t>
            </w:r>
          </w:p>
          <w:p w:rsidR="00000000" w:rsidDel="00000000" w:rsidP="00000000" w:rsidRDefault="00000000" w:rsidRPr="00000000" w14:paraId="00000088">
            <w:pPr>
              <w:rPr/>
            </w:pPr>
            <w:r w:rsidDel="00000000" w:rsidR="00000000" w:rsidRPr="00000000">
              <w:rPr>
                <w:rtl w:val="0"/>
              </w:rPr>
            </w:r>
          </w:p>
        </w:tc>
      </w:tr>
      <w:tr>
        <w:trPr>
          <w:cantSplit w:val="0"/>
          <w:tblHeader w:val="0"/>
        </w:trPr>
        <w:tc>
          <w:tcPr/>
          <w:p w:rsidR="00000000" w:rsidDel="00000000" w:rsidP="00000000" w:rsidRDefault="00000000" w:rsidRPr="00000000" w14:paraId="00000089">
            <w:pPr>
              <w:ind w:left="31" w:firstLine="0"/>
              <w:rPr/>
            </w:pPr>
            <w:r w:rsidDel="00000000" w:rsidR="00000000" w:rsidRPr="00000000">
              <w:rPr>
                <w:rtl w:val="0"/>
              </w:rPr>
              <w:t xml:space="preserve">Favorire una maggiore consapevolezza di sé.</w:t>
            </w:r>
          </w:p>
          <w:p w:rsidR="00000000" w:rsidDel="00000000" w:rsidP="00000000" w:rsidRDefault="00000000" w:rsidRPr="00000000" w14:paraId="0000008A">
            <w:pPr>
              <w:rPr>
                <w:b w:val="1"/>
              </w:rPr>
            </w:pPr>
            <w:r w:rsidDel="00000000" w:rsidR="00000000" w:rsidRPr="00000000">
              <w:rPr>
                <w:rtl w:val="0"/>
              </w:rPr>
            </w:r>
          </w:p>
        </w:tc>
        <w:tc>
          <w:tcPr/>
          <w:p w:rsidR="00000000" w:rsidDel="00000000" w:rsidP="00000000" w:rsidRDefault="00000000" w:rsidRPr="00000000" w14:paraId="0000008B">
            <w:pPr>
              <w:rPr/>
            </w:pPr>
            <w:r w:rsidDel="00000000" w:rsidR="00000000" w:rsidRPr="00000000">
              <w:rPr>
                <w:rtl w:val="0"/>
              </w:rPr>
              <w:t xml:space="preserve">Sviluppare competenze organizzative e di auto-orientamento</w:t>
            </w:r>
          </w:p>
          <w:p w:rsidR="00000000" w:rsidDel="00000000" w:rsidP="00000000" w:rsidRDefault="00000000" w:rsidRPr="00000000" w14:paraId="0000008C">
            <w:pPr>
              <w:rPr/>
            </w:pPr>
            <w:r w:rsidDel="00000000" w:rsidR="00000000" w:rsidRPr="00000000">
              <w:rPr>
                <w:rtl w:val="0"/>
              </w:rPr>
            </w:r>
          </w:p>
        </w:tc>
        <w:tc>
          <w:tcPr/>
          <w:p w:rsidR="00000000" w:rsidDel="00000000" w:rsidP="00000000" w:rsidRDefault="00000000" w:rsidRPr="00000000" w14:paraId="0000008D">
            <w:pPr>
              <w:rPr/>
            </w:pPr>
            <w:r w:rsidDel="00000000" w:rsidR="00000000" w:rsidRPr="00000000">
              <w:rPr>
                <w:rtl w:val="0"/>
              </w:rPr>
              <w:t xml:space="preserve">Attività laboratoriali, peer to peer, questionari ed altre attività di autovalutazione e bilanci di competenze</w:t>
            </w:r>
          </w:p>
        </w:tc>
      </w:tr>
      <w:tr>
        <w:trPr>
          <w:cantSplit w:val="0"/>
          <w:tblHeader w:val="0"/>
        </w:trPr>
        <w:tc>
          <w:tcPr/>
          <w:p w:rsidR="00000000" w:rsidDel="00000000" w:rsidP="00000000" w:rsidRDefault="00000000" w:rsidRPr="00000000" w14:paraId="0000008E">
            <w:pPr>
              <w:rPr>
                <w:b w:val="1"/>
              </w:rPr>
            </w:pPr>
            <w:r w:rsidDel="00000000" w:rsidR="00000000" w:rsidRPr="00000000">
              <w:rPr>
                <w:rtl w:val="0"/>
              </w:rPr>
            </w:r>
          </w:p>
        </w:tc>
        <w:tc>
          <w:tcPr/>
          <w:p w:rsidR="00000000" w:rsidDel="00000000" w:rsidP="00000000" w:rsidRDefault="00000000" w:rsidRPr="00000000" w14:paraId="0000008F">
            <w:pPr>
              <w:rPr/>
            </w:pPr>
            <w:r w:rsidDel="00000000" w:rsidR="00000000" w:rsidRPr="00000000">
              <w:rPr>
                <w:rtl w:val="0"/>
              </w:rPr>
              <w:t xml:space="preserve">Orientamento alla scelta del Triennio</w:t>
            </w:r>
          </w:p>
        </w:tc>
        <w:tc>
          <w:tcPr/>
          <w:p w:rsidR="00000000" w:rsidDel="00000000" w:rsidP="00000000" w:rsidRDefault="00000000" w:rsidRPr="00000000" w14:paraId="00000090">
            <w:pPr>
              <w:rPr/>
            </w:pPr>
            <w:r w:rsidDel="00000000" w:rsidR="00000000" w:rsidRPr="00000000">
              <w:rPr>
                <w:rtl w:val="0"/>
              </w:rPr>
              <w:t xml:space="preserve">Attività laboratoriali e incontri aperti alle famiglie</w:t>
            </w:r>
          </w:p>
        </w:tc>
      </w:tr>
      <w:tr>
        <w:trPr>
          <w:cantSplit w:val="0"/>
          <w:tblHeader w:val="0"/>
        </w:trPr>
        <w:tc>
          <w:tcPr/>
          <w:p w:rsidR="00000000" w:rsidDel="00000000" w:rsidP="00000000" w:rsidRDefault="00000000" w:rsidRPr="00000000" w14:paraId="00000091">
            <w:pPr>
              <w:rPr>
                <w:b w:val="1"/>
              </w:rPr>
            </w:pPr>
            <w:r w:rsidDel="00000000" w:rsidR="00000000" w:rsidRPr="00000000">
              <w:rPr>
                <w:rtl w:val="0"/>
              </w:rPr>
            </w:r>
          </w:p>
        </w:tc>
        <w:tc>
          <w:tcPr/>
          <w:p w:rsidR="00000000" w:rsidDel="00000000" w:rsidP="00000000" w:rsidRDefault="00000000" w:rsidRPr="00000000" w14:paraId="00000092">
            <w:pPr>
              <w:rPr/>
            </w:pPr>
            <w:r w:rsidDel="00000000" w:rsidR="00000000" w:rsidRPr="00000000">
              <w:rPr>
                <w:rtl w:val="0"/>
              </w:rPr>
              <w:t xml:space="preserve">Sviluppare la motivazione allo studio</w:t>
            </w:r>
          </w:p>
        </w:tc>
        <w:tc>
          <w:tcPr/>
          <w:p w:rsidR="00000000" w:rsidDel="00000000" w:rsidP="00000000" w:rsidRDefault="00000000" w:rsidRPr="00000000" w14:paraId="00000093">
            <w:pPr>
              <w:rPr/>
            </w:pPr>
            <w:r w:rsidDel="00000000" w:rsidR="00000000" w:rsidRPr="00000000">
              <w:rPr>
                <w:rtl w:val="0"/>
              </w:rPr>
              <w:t xml:space="preserve">Attività laboratoriali, peer to peer</w:t>
            </w:r>
          </w:p>
        </w:tc>
      </w:tr>
      <w:tr>
        <w:trPr>
          <w:cantSplit w:val="0"/>
          <w:tblHeader w:val="0"/>
        </w:trPr>
        <w:tc>
          <w:tcPr/>
          <w:p w:rsidR="00000000" w:rsidDel="00000000" w:rsidP="00000000" w:rsidRDefault="00000000" w:rsidRPr="00000000" w14:paraId="00000094">
            <w:pPr>
              <w:rPr>
                <w:b w:val="1"/>
              </w:rPr>
            </w:pPr>
            <w:r w:rsidDel="00000000" w:rsidR="00000000" w:rsidRPr="00000000">
              <w:rPr>
                <w:rtl w:val="0"/>
              </w:rPr>
            </w:r>
          </w:p>
        </w:tc>
        <w:tc>
          <w:tcPr/>
          <w:p w:rsidR="00000000" w:rsidDel="00000000" w:rsidP="00000000" w:rsidRDefault="00000000" w:rsidRPr="00000000" w14:paraId="00000095">
            <w:pPr>
              <w:rPr/>
            </w:pPr>
            <w:r w:rsidDel="00000000" w:rsidR="00000000" w:rsidRPr="00000000">
              <w:rPr>
                <w:rtl w:val="0"/>
              </w:rPr>
              <w:t xml:space="preserve">Sviluppare competenze per la definizione degli obiettivi professionali</w:t>
            </w:r>
          </w:p>
        </w:tc>
        <w:tc>
          <w:tcPr/>
          <w:p w:rsidR="00000000" w:rsidDel="00000000" w:rsidP="00000000" w:rsidRDefault="00000000" w:rsidRPr="00000000" w14:paraId="00000096">
            <w:pPr>
              <w:rPr/>
            </w:pPr>
            <w:r w:rsidDel="00000000" w:rsidR="00000000" w:rsidRPr="00000000">
              <w:rPr>
                <w:rtl w:val="0"/>
              </w:rPr>
            </w:r>
          </w:p>
        </w:tc>
      </w:tr>
      <w:tr>
        <w:trPr>
          <w:cantSplit w:val="0"/>
          <w:tblHeader w:val="0"/>
        </w:trPr>
        <w:tc>
          <w:tcPr/>
          <w:p w:rsidR="00000000" w:rsidDel="00000000" w:rsidP="00000000" w:rsidRDefault="00000000" w:rsidRPr="00000000" w14:paraId="00000097">
            <w:pPr>
              <w:rPr>
                <w:b w:val="1"/>
              </w:rPr>
            </w:pPr>
            <w:r w:rsidDel="00000000" w:rsidR="00000000" w:rsidRPr="00000000">
              <w:rPr>
                <w:rtl w:val="0"/>
              </w:rPr>
            </w:r>
          </w:p>
        </w:tc>
        <w:tc>
          <w:tcPr/>
          <w:p w:rsidR="00000000" w:rsidDel="00000000" w:rsidP="00000000" w:rsidRDefault="00000000" w:rsidRPr="00000000" w14:paraId="00000098">
            <w:pPr>
              <w:rPr/>
            </w:pPr>
            <w:r w:rsidDel="00000000" w:rsidR="00000000" w:rsidRPr="00000000">
              <w:rPr>
                <w:rtl w:val="0"/>
              </w:rPr>
              <w:t xml:space="preserve">Sviluppare consapevolezza rispetto a interessi, motivazioni e obiettivi professionali</w:t>
            </w:r>
          </w:p>
        </w:tc>
        <w:tc>
          <w:tcPr/>
          <w:p w:rsidR="00000000" w:rsidDel="00000000" w:rsidP="00000000" w:rsidRDefault="00000000" w:rsidRPr="00000000" w14:paraId="00000099">
            <w:pPr>
              <w:rPr/>
            </w:pPr>
            <w:r w:rsidDel="00000000" w:rsidR="00000000" w:rsidRPr="00000000">
              <w:rPr>
                <w:rtl w:val="0"/>
              </w:rPr>
            </w:r>
          </w:p>
        </w:tc>
      </w:tr>
      <w:tr>
        <w:trPr>
          <w:cantSplit w:val="0"/>
          <w:tblHeader w:val="0"/>
        </w:trPr>
        <w:tc>
          <w:tcPr/>
          <w:p w:rsidR="00000000" w:rsidDel="00000000" w:rsidP="00000000" w:rsidRDefault="00000000" w:rsidRPr="00000000" w14:paraId="0000009A">
            <w:pPr>
              <w:rPr>
                <w:b w:val="1"/>
              </w:rPr>
            </w:pPr>
            <w:r w:rsidDel="00000000" w:rsidR="00000000" w:rsidRPr="00000000">
              <w:rPr>
                <w:rtl w:val="0"/>
              </w:rPr>
            </w:r>
          </w:p>
        </w:tc>
        <w:tc>
          <w:tcPr/>
          <w:p w:rsidR="00000000" w:rsidDel="00000000" w:rsidP="00000000" w:rsidRDefault="00000000" w:rsidRPr="00000000" w14:paraId="0000009B">
            <w:pPr>
              <w:rPr/>
            </w:pPr>
            <w:r w:rsidDel="00000000" w:rsidR="00000000" w:rsidRPr="00000000">
              <w:rPr>
                <w:rtl w:val="0"/>
              </w:rPr>
              <w:t xml:space="preserve">Sviluppare la conoscenza del Mercato del lavoro</w:t>
            </w:r>
          </w:p>
        </w:tc>
        <w:tc>
          <w:tcPr/>
          <w:p w:rsidR="00000000" w:rsidDel="00000000" w:rsidP="00000000" w:rsidRDefault="00000000" w:rsidRPr="00000000" w14:paraId="0000009C">
            <w:pPr>
              <w:rPr/>
            </w:pPr>
            <w:r w:rsidDel="00000000" w:rsidR="00000000" w:rsidRPr="00000000">
              <w:rPr>
                <w:rtl w:val="0"/>
              </w:rPr>
              <w:t xml:space="preserve">Seminari specifici</w:t>
            </w:r>
          </w:p>
        </w:tc>
      </w:tr>
      <w:tr>
        <w:trPr>
          <w:cantSplit w:val="0"/>
          <w:tblHeader w:val="0"/>
        </w:trPr>
        <w:tc>
          <w:tcPr/>
          <w:p w:rsidR="00000000" w:rsidDel="00000000" w:rsidP="00000000" w:rsidRDefault="00000000" w:rsidRPr="00000000" w14:paraId="0000009D">
            <w:pPr>
              <w:rPr>
                <w:b w:val="1"/>
              </w:rPr>
            </w:pPr>
            <w:r w:rsidDel="00000000" w:rsidR="00000000" w:rsidRPr="00000000">
              <w:rPr>
                <w:rtl w:val="0"/>
              </w:rPr>
            </w:r>
          </w:p>
        </w:tc>
        <w:tc>
          <w:tcPr/>
          <w:p w:rsidR="00000000" w:rsidDel="00000000" w:rsidP="00000000" w:rsidRDefault="00000000" w:rsidRPr="00000000" w14:paraId="0000009E">
            <w:pPr>
              <w:rPr>
                <w:b w:val="1"/>
              </w:rPr>
            </w:pPr>
            <w:r w:rsidDel="00000000" w:rsidR="00000000" w:rsidRPr="00000000">
              <w:rPr>
                <w:b w:val="1"/>
                <w:rtl w:val="0"/>
              </w:rPr>
              <w:t xml:space="preserve">Supporto alle transizioni</w:t>
            </w:r>
          </w:p>
          <w:p w:rsidR="00000000" w:rsidDel="00000000" w:rsidP="00000000" w:rsidRDefault="00000000" w:rsidRPr="00000000" w14:paraId="0000009F">
            <w:pPr>
              <w:rPr/>
            </w:pPr>
            <w:r w:rsidDel="00000000" w:rsidR="00000000" w:rsidRPr="00000000">
              <w:rPr>
                <w:rtl w:val="0"/>
              </w:rPr>
              <w:t xml:space="preserve">Sviluppare le competenze di auto-orientamento rispetto alla scelta effettuata</w:t>
            </w:r>
          </w:p>
        </w:tc>
        <w:tc>
          <w:tcPr/>
          <w:p w:rsidR="00000000" w:rsidDel="00000000" w:rsidP="00000000" w:rsidRDefault="00000000" w:rsidRPr="00000000" w14:paraId="000000A0">
            <w:pPr>
              <w:rPr/>
            </w:pPr>
            <w:r w:rsidDel="00000000" w:rsidR="00000000" w:rsidRPr="00000000">
              <w:rPr>
                <w:rtl w:val="0"/>
              </w:rPr>
              <w:t xml:space="preserve">Attività laboratoriali di riflessione (capolavori)</w:t>
            </w:r>
          </w:p>
        </w:tc>
      </w:tr>
      <w:tr>
        <w:trPr>
          <w:cantSplit w:val="0"/>
          <w:tblHeader w:val="0"/>
        </w:trPr>
        <w:tc>
          <w:tcPr/>
          <w:p w:rsidR="00000000" w:rsidDel="00000000" w:rsidP="00000000" w:rsidRDefault="00000000" w:rsidRPr="00000000" w14:paraId="000000A1">
            <w:pPr>
              <w:rPr>
                <w:b w:val="1"/>
              </w:rPr>
            </w:pPr>
            <w:r w:rsidDel="00000000" w:rsidR="00000000" w:rsidRPr="00000000">
              <w:rPr>
                <w:rtl w:val="0"/>
              </w:rPr>
            </w:r>
          </w:p>
        </w:tc>
        <w:tc>
          <w:tcPr/>
          <w:p w:rsidR="00000000" w:rsidDel="00000000" w:rsidP="00000000" w:rsidRDefault="00000000" w:rsidRPr="00000000" w14:paraId="000000A2">
            <w:pPr>
              <w:rPr>
                <w:b w:val="1"/>
              </w:rPr>
            </w:pPr>
            <w:r w:rsidDel="00000000" w:rsidR="00000000" w:rsidRPr="00000000">
              <w:rPr>
                <w:rtl w:val="0"/>
              </w:rPr>
              <w:t xml:space="preserve">Sviluppare la conoscenza del Centri di Formazione Professionale presenti nel territorio</w:t>
            </w:r>
            <w:r w:rsidDel="00000000" w:rsidR="00000000" w:rsidRPr="00000000">
              <w:rPr>
                <w:rtl w:val="0"/>
              </w:rPr>
            </w:r>
          </w:p>
        </w:tc>
        <w:tc>
          <w:tcPr/>
          <w:p w:rsidR="00000000" w:rsidDel="00000000" w:rsidP="00000000" w:rsidRDefault="00000000" w:rsidRPr="00000000" w14:paraId="000000A3">
            <w:pPr>
              <w:rPr/>
            </w:pPr>
            <w:r w:rsidDel="00000000" w:rsidR="00000000" w:rsidRPr="00000000">
              <w:rPr>
                <w:rtl w:val="0"/>
              </w:rPr>
              <w:t xml:space="preserve">Incontri informativi per studenti/studentesse e famiglie</w:t>
            </w:r>
          </w:p>
        </w:tc>
      </w:tr>
      <w:tr>
        <w:trPr>
          <w:cantSplit w:val="0"/>
          <w:tblHeader w:val="0"/>
        </w:trPr>
        <w:tc>
          <w:tcPr/>
          <w:p w:rsidR="00000000" w:rsidDel="00000000" w:rsidP="00000000" w:rsidRDefault="00000000" w:rsidRPr="00000000" w14:paraId="000000A4">
            <w:pPr>
              <w:rPr>
                <w:b w:val="1"/>
              </w:rPr>
            </w:pPr>
            <w:r w:rsidDel="00000000" w:rsidR="00000000" w:rsidRPr="00000000">
              <w:rPr>
                <w:rtl w:val="0"/>
              </w:rPr>
            </w:r>
          </w:p>
        </w:tc>
        <w:tc>
          <w:tcPr/>
          <w:p w:rsidR="00000000" w:rsidDel="00000000" w:rsidP="00000000" w:rsidRDefault="00000000" w:rsidRPr="00000000" w14:paraId="000000A5">
            <w:pPr>
              <w:rPr/>
            </w:pPr>
            <w:r w:rsidDel="00000000" w:rsidR="00000000" w:rsidRPr="00000000">
              <w:rPr>
                <w:rtl w:val="0"/>
              </w:rPr>
              <w:t xml:space="preserve">Sviluppare la conoscenza dei servizi di Placement in uscita</w:t>
            </w:r>
          </w:p>
        </w:tc>
        <w:tc>
          <w:tcPr/>
          <w:p w:rsidR="00000000" w:rsidDel="00000000" w:rsidP="00000000" w:rsidRDefault="00000000" w:rsidRPr="00000000" w14:paraId="000000A6">
            <w:pPr>
              <w:rPr/>
            </w:pPr>
            <w:r w:rsidDel="00000000" w:rsidR="00000000" w:rsidRPr="00000000">
              <w:rPr>
                <w:rtl w:val="0"/>
              </w:rPr>
              <w:t xml:space="preserve">Supporto all’iscrizione a portali di incontro domanda e offerta di lavoro</w:t>
            </w:r>
          </w:p>
        </w:tc>
      </w:tr>
      <w:tr>
        <w:trPr>
          <w:cantSplit w:val="0"/>
          <w:tblHeader w:val="0"/>
        </w:trPr>
        <w:tc>
          <w:tcPr/>
          <w:p w:rsidR="00000000" w:rsidDel="00000000" w:rsidP="00000000" w:rsidRDefault="00000000" w:rsidRPr="00000000" w14:paraId="000000A7">
            <w:pPr>
              <w:rPr>
                <w:b w:val="1"/>
              </w:rPr>
            </w:pPr>
            <w:r w:rsidDel="00000000" w:rsidR="00000000" w:rsidRPr="00000000">
              <w:rPr>
                <w:rtl w:val="0"/>
              </w:rPr>
            </w:r>
          </w:p>
        </w:tc>
        <w:tc>
          <w:tcPr/>
          <w:p w:rsidR="00000000" w:rsidDel="00000000" w:rsidP="00000000" w:rsidRDefault="00000000" w:rsidRPr="00000000" w14:paraId="000000A8">
            <w:pPr>
              <w:rPr/>
            </w:pPr>
            <w:r w:rsidDel="00000000" w:rsidR="00000000" w:rsidRPr="00000000">
              <w:rPr>
                <w:rtl w:val="0"/>
              </w:rPr>
              <w:t xml:space="preserve">Sviluppare competenze per la ricerca attiva del lavoro</w:t>
            </w:r>
          </w:p>
        </w:tc>
        <w:tc>
          <w:tcPr/>
          <w:p w:rsidR="00000000" w:rsidDel="00000000" w:rsidP="00000000" w:rsidRDefault="00000000" w:rsidRPr="00000000" w14:paraId="000000A9">
            <w:pPr>
              <w:rPr/>
            </w:pPr>
            <w:r w:rsidDel="00000000" w:rsidR="00000000" w:rsidRPr="00000000">
              <w:rPr>
                <w:rtl w:val="0"/>
              </w:rPr>
              <w:t xml:space="preserve">Sportelli di consulenza</w:t>
            </w:r>
          </w:p>
        </w:tc>
      </w:tr>
      <w:tr>
        <w:trPr>
          <w:cantSplit w:val="0"/>
          <w:tblHeader w:val="0"/>
        </w:trPr>
        <w:tc>
          <w:tcPr>
            <w:gridSpan w:val="3"/>
          </w:tcPr>
          <w:p w:rsidR="00000000" w:rsidDel="00000000" w:rsidP="00000000" w:rsidRDefault="00000000" w:rsidRPr="00000000" w14:paraId="000000AA">
            <w:pPr>
              <w:rPr>
                <w:b w:val="1"/>
              </w:rPr>
            </w:pPr>
            <w:r w:rsidDel="00000000" w:rsidR="00000000" w:rsidRPr="00000000">
              <w:rPr>
                <w:b w:val="1"/>
                <w:rtl w:val="0"/>
              </w:rPr>
              <w:t xml:space="preserve">STA 20 ore</w:t>
            </w:r>
          </w:p>
          <w:p w:rsidR="00000000" w:rsidDel="00000000" w:rsidP="00000000" w:rsidRDefault="00000000" w:rsidRPr="00000000" w14:paraId="000000AB">
            <w:pPr>
              <w:rPr>
                <w:b w:val="1"/>
              </w:rPr>
            </w:pPr>
            <w:r w:rsidDel="00000000" w:rsidR="00000000" w:rsidRPr="00000000">
              <w:rPr>
                <w:b w:val="1"/>
                <w:rtl w:val="0"/>
              </w:rPr>
              <w:t xml:space="preserve">Questionario + restituzione 4 ore</w:t>
            </w:r>
          </w:p>
          <w:p w:rsidR="00000000" w:rsidDel="00000000" w:rsidP="00000000" w:rsidRDefault="00000000" w:rsidRPr="00000000" w14:paraId="000000AC">
            <w:pPr>
              <w:rPr>
                <w:b w:val="1"/>
              </w:rPr>
            </w:pPr>
            <w:r w:rsidDel="00000000" w:rsidR="00000000" w:rsidRPr="00000000">
              <w:rPr>
                <w:b w:val="1"/>
                <w:rtl w:val="0"/>
              </w:rPr>
              <w:t xml:space="preserve">Capolavori 6 ore</w:t>
            </w:r>
          </w:p>
          <w:p w:rsidR="00000000" w:rsidDel="00000000" w:rsidP="00000000" w:rsidRDefault="00000000" w:rsidRPr="00000000" w14:paraId="000000AD">
            <w:pPr>
              <w:rPr>
                <w:b w:val="1"/>
              </w:rPr>
            </w:pPr>
            <w:r w:rsidDel="00000000" w:rsidR="00000000" w:rsidRPr="00000000">
              <w:rPr>
                <w:b w:val="1"/>
                <w:rtl w:val="0"/>
              </w:rPr>
              <w:t xml:space="preserve">Riflessione di classe se necessario</w:t>
            </w:r>
          </w:p>
          <w:p w:rsidR="00000000" w:rsidDel="00000000" w:rsidP="00000000" w:rsidRDefault="00000000" w:rsidRPr="00000000" w14:paraId="000000AE">
            <w:pPr>
              <w:rPr>
                <w:b w:val="1"/>
              </w:rPr>
            </w:pPr>
            <w:r w:rsidDel="00000000" w:rsidR="00000000" w:rsidRPr="00000000">
              <w:rPr>
                <w:rtl w:val="0"/>
              </w:rPr>
            </w:r>
          </w:p>
        </w:tc>
      </w:tr>
    </w:tbl>
    <w:p w:rsidR="00000000" w:rsidDel="00000000" w:rsidP="00000000" w:rsidRDefault="00000000" w:rsidRPr="00000000" w14:paraId="000000B1">
      <w:pPr>
        <w:jc w:val="center"/>
        <w:rPr>
          <w:b w:val="1"/>
        </w:rPr>
      </w:pPr>
      <w:r w:rsidDel="00000000" w:rsidR="00000000" w:rsidRPr="00000000">
        <w:rPr>
          <w:b w:val="1"/>
          <w:rtl w:val="0"/>
        </w:rPr>
        <w:t xml:space="preserve">TERZO ANNO </w:t>
      </w:r>
    </w:p>
    <w:p w:rsidR="00000000" w:rsidDel="00000000" w:rsidP="00000000" w:rsidRDefault="00000000" w:rsidRPr="00000000" w14:paraId="000000B2">
      <w:pPr>
        <w:rPr>
          <w:b w:val="1"/>
        </w:rPr>
      </w:pPr>
      <w:r w:rsidDel="00000000" w:rsidR="00000000" w:rsidRPr="00000000">
        <w:rPr>
          <w:rtl w:val="0"/>
        </w:rPr>
      </w:r>
    </w:p>
    <w:tbl>
      <w:tblPr>
        <w:tblStyle w:val="Table3"/>
        <w:tblW w:w="14743.000000000002"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61"/>
        <w:gridCol w:w="850"/>
        <w:gridCol w:w="4463"/>
        <w:gridCol w:w="215"/>
        <w:gridCol w:w="5954"/>
        <w:tblGridChange w:id="0">
          <w:tblGrid>
            <w:gridCol w:w="3261"/>
            <w:gridCol w:w="850"/>
            <w:gridCol w:w="4463"/>
            <w:gridCol w:w="215"/>
            <w:gridCol w:w="5954"/>
          </w:tblGrid>
        </w:tblGridChange>
      </w:tblGrid>
      <w:tr>
        <w:trPr>
          <w:cantSplit w:val="0"/>
          <w:tblHeader w:val="0"/>
        </w:trPr>
        <w:tc>
          <w:tcPr/>
          <w:p w:rsidR="00000000" w:rsidDel="00000000" w:rsidP="00000000" w:rsidRDefault="00000000" w:rsidRPr="00000000" w14:paraId="000000B3">
            <w:pPr>
              <w:ind w:left="31" w:firstLine="0"/>
              <w:rPr/>
            </w:pPr>
            <w:r w:rsidDel="00000000" w:rsidR="00000000" w:rsidRPr="00000000">
              <w:rPr>
                <w:b w:val="1"/>
                <w:rtl w:val="0"/>
              </w:rPr>
              <w:t xml:space="preserve">Finalità</w:t>
            </w:r>
            <w:r w:rsidDel="00000000" w:rsidR="00000000" w:rsidRPr="00000000">
              <w:rPr>
                <w:rtl w:val="0"/>
              </w:rPr>
            </w:r>
          </w:p>
        </w:tc>
        <w:tc>
          <w:tcPr>
            <w:gridSpan w:val="3"/>
          </w:tcPr>
          <w:p w:rsidR="00000000" w:rsidDel="00000000" w:rsidP="00000000" w:rsidRDefault="00000000" w:rsidRPr="00000000" w14:paraId="000000B4">
            <w:pPr>
              <w:rPr>
                <w:b w:val="1"/>
              </w:rPr>
            </w:pPr>
            <w:r w:rsidDel="00000000" w:rsidR="00000000" w:rsidRPr="00000000">
              <w:rPr>
                <w:b w:val="1"/>
                <w:rtl w:val="0"/>
              </w:rPr>
              <w:t xml:space="preserve">Obiettivi</w:t>
            </w:r>
          </w:p>
        </w:tc>
        <w:tc>
          <w:tcPr/>
          <w:p w:rsidR="00000000" w:rsidDel="00000000" w:rsidP="00000000" w:rsidRDefault="00000000" w:rsidRPr="00000000" w14:paraId="000000B7">
            <w:pPr>
              <w:rPr/>
            </w:pPr>
            <w:r w:rsidDel="00000000" w:rsidR="00000000" w:rsidRPr="00000000">
              <w:rPr>
                <w:b w:val="1"/>
                <w:rtl w:val="0"/>
              </w:rPr>
              <w:t xml:space="preserve">Attività</w:t>
            </w:r>
            <w:r w:rsidDel="00000000" w:rsidR="00000000" w:rsidRPr="00000000">
              <w:rPr>
                <w:rtl w:val="0"/>
              </w:rPr>
            </w:r>
          </w:p>
        </w:tc>
      </w:tr>
      <w:tr>
        <w:trPr>
          <w:cantSplit w:val="0"/>
          <w:tblHeader w:val="0"/>
        </w:trPr>
        <w:tc>
          <w:tcPr>
            <w:gridSpan w:val="2"/>
          </w:tcPr>
          <w:p w:rsidR="00000000" w:rsidDel="00000000" w:rsidP="00000000" w:rsidRDefault="00000000" w:rsidRPr="00000000" w14:paraId="000000B8">
            <w:pPr>
              <w:ind w:left="31" w:firstLine="0"/>
              <w:rPr/>
            </w:pPr>
            <w:r w:rsidDel="00000000" w:rsidR="00000000" w:rsidRPr="00000000">
              <w:rPr>
                <w:rtl w:val="0"/>
              </w:rPr>
              <w:t xml:space="preserve">Consolidare le scelte fatte.</w:t>
            </w:r>
          </w:p>
          <w:p w:rsidR="00000000" w:rsidDel="00000000" w:rsidP="00000000" w:rsidRDefault="00000000" w:rsidRPr="00000000" w14:paraId="000000B9">
            <w:pPr>
              <w:ind w:left="31" w:firstLine="0"/>
              <w:rPr>
                <w:b w:val="1"/>
              </w:rPr>
            </w:pPr>
            <w:r w:rsidDel="00000000" w:rsidR="00000000" w:rsidRPr="00000000">
              <w:rPr>
                <w:rtl w:val="0"/>
              </w:rPr>
            </w:r>
          </w:p>
        </w:tc>
        <w:tc>
          <w:tcPr/>
          <w:p w:rsidR="00000000" w:rsidDel="00000000" w:rsidP="00000000" w:rsidRDefault="00000000" w:rsidRPr="00000000" w14:paraId="000000BB">
            <w:pPr>
              <w:rPr/>
            </w:pPr>
            <w:r w:rsidDel="00000000" w:rsidR="00000000" w:rsidRPr="00000000">
              <w:rPr>
                <w:b w:val="1"/>
                <w:rtl w:val="0"/>
              </w:rPr>
              <w:t xml:space="preserve">Supporto all’orientamento</w:t>
            </w:r>
            <w:r w:rsidDel="00000000" w:rsidR="00000000" w:rsidRPr="00000000">
              <w:rPr>
                <w:rtl w:val="0"/>
              </w:rPr>
              <w:t xml:space="preserve"> </w:t>
            </w:r>
          </w:p>
          <w:p w:rsidR="00000000" w:rsidDel="00000000" w:rsidP="00000000" w:rsidRDefault="00000000" w:rsidRPr="00000000" w14:paraId="000000BC">
            <w:pPr>
              <w:rPr/>
            </w:pPr>
            <w:r w:rsidDel="00000000" w:rsidR="00000000" w:rsidRPr="00000000">
              <w:rPr>
                <w:rtl w:val="0"/>
              </w:rPr>
              <w:t xml:space="preserve">Conoscere le aspettative e i bisogni di studenti e studentesse.</w:t>
            </w:r>
          </w:p>
          <w:p w:rsidR="00000000" w:rsidDel="00000000" w:rsidP="00000000" w:rsidRDefault="00000000" w:rsidRPr="00000000" w14:paraId="000000BD">
            <w:pPr>
              <w:rPr/>
            </w:pPr>
            <w:r w:rsidDel="00000000" w:rsidR="00000000" w:rsidRPr="00000000">
              <w:rPr>
                <w:rtl w:val="0"/>
              </w:rPr>
            </w:r>
          </w:p>
        </w:tc>
        <w:tc>
          <w:tcPr>
            <w:gridSpan w:val="2"/>
          </w:tcPr>
          <w:p w:rsidR="00000000" w:rsidDel="00000000" w:rsidP="00000000" w:rsidRDefault="00000000" w:rsidRPr="00000000" w14:paraId="000000BE">
            <w:pPr>
              <w:rPr/>
            </w:pPr>
            <w:r w:rsidDel="00000000" w:rsidR="00000000" w:rsidRPr="00000000">
              <w:rPr>
                <w:rtl w:val="0"/>
              </w:rPr>
              <w:t xml:space="preserve">Attività laboratoriali e sportelli di supporto e consulenza.</w:t>
            </w:r>
          </w:p>
          <w:p w:rsidR="00000000" w:rsidDel="00000000" w:rsidP="00000000" w:rsidRDefault="00000000" w:rsidRPr="00000000" w14:paraId="000000BF">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C1">
            <w:pPr>
              <w:ind w:left="31" w:firstLine="0"/>
              <w:rPr/>
            </w:pPr>
            <w:r w:rsidDel="00000000" w:rsidR="00000000" w:rsidRPr="00000000">
              <w:rPr>
                <w:rtl w:val="0"/>
              </w:rPr>
              <w:t xml:space="preserve">Favorire una maggiore consapevolezza di sé.</w:t>
            </w:r>
          </w:p>
          <w:p w:rsidR="00000000" w:rsidDel="00000000" w:rsidP="00000000" w:rsidRDefault="00000000" w:rsidRPr="00000000" w14:paraId="000000C2">
            <w:pPr>
              <w:rPr>
                <w:b w:val="1"/>
              </w:rPr>
            </w:pPr>
            <w:r w:rsidDel="00000000" w:rsidR="00000000" w:rsidRPr="00000000">
              <w:rPr>
                <w:rtl w:val="0"/>
              </w:rPr>
            </w:r>
          </w:p>
        </w:tc>
        <w:tc>
          <w:tcPr/>
          <w:p w:rsidR="00000000" w:rsidDel="00000000" w:rsidP="00000000" w:rsidRDefault="00000000" w:rsidRPr="00000000" w14:paraId="000000C4">
            <w:pPr>
              <w:rPr/>
            </w:pPr>
            <w:r w:rsidDel="00000000" w:rsidR="00000000" w:rsidRPr="00000000">
              <w:rPr>
                <w:rtl w:val="0"/>
              </w:rPr>
              <w:t xml:space="preserve">Sviluppare competenze di auto-orientamento rispetto alle scelte future formative e/o professionali</w:t>
            </w:r>
          </w:p>
          <w:p w:rsidR="00000000" w:rsidDel="00000000" w:rsidP="00000000" w:rsidRDefault="00000000" w:rsidRPr="00000000" w14:paraId="000000C5">
            <w:pPr>
              <w:rPr/>
            </w:pPr>
            <w:r w:rsidDel="00000000" w:rsidR="00000000" w:rsidRPr="00000000">
              <w:rPr>
                <w:rtl w:val="0"/>
              </w:rPr>
            </w:r>
          </w:p>
        </w:tc>
        <w:tc>
          <w:tcPr>
            <w:gridSpan w:val="2"/>
          </w:tcPr>
          <w:p w:rsidR="00000000" w:rsidDel="00000000" w:rsidP="00000000" w:rsidRDefault="00000000" w:rsidRPr="00000000" w14:paraId="000000C6">
            <w:pPr>
              <w:rPr/>
            </w:pPr>
            <w:r w:rsidDel="00000000" w:rsidR="00000000" w:rsidRPr="00000000">
              <w:rPr>
                <w:rtl w:val="0"/>
              </w:rPr>
              <w:t xml:space="preserve">Attività laboratoriali, peer to peer, questionari ed altre attività di autovalutazione e bilanci di competenze</w:t>
            </w:r>
          </w:p>
        </w:tc>
      </w:tr>
      <w:tr>
        <w:trPr>
          <w:cantSplit w:val="0"/>
          <w:tblHeader w:val="0"/>
        </w:trPr>
        <w:tc>
          <w:tcPr>
            <w:gridSpan w:val="2"/>
          </w:tcPr>
          <w:p w:rsidR="00000000" w:rsidDel="00000000" w:rsidP="00000000" w:rsidRDefault="00000000" w:rsidRPr="00000000" w14:paraId="000000C8">
            <w:pPr>
              <w:ind w:left="31" w:firstLine="0"/>
              <w:rPr/>
            </w:pPr>
            <w:r w:rsidDel="00000000" w:rsidR="00000000" w:rsidRPr="00000000">
              <w:rPr>
                <w:rtl w:val="0"/>
              </w:rPr>
              <w:t xml:space="preserve">Favorire la conoscenza del mondo del lavoro.</w:t>
            </w:r>
          </w:p>
          <w:p w:rsidR="00000000" w:rsidDel="00000000" w:rsidP="00000000" w:rsidRDefault="00000000" w:rsidRPr="00000000" w14:paraId="000000C9">
            <w:pPr>
              <w:rPr>
                <w:b w:val="1"/>
              </w:rPr>
            </w:pPr>
            <w:r w:rsidDel="00000000" w:rsidR="00000000" w:rsidRPr="00000000">
              <w:rPr>
                <w:rtl w:val="0"/>
              </w:rPr>
            </w:r>
          </w:p>
        </w:tc>
        <w:tc>
          <w:tcPr/>
          <w:p w:rsidR="00000000" w:rsidDel="00000000" w:rsidP="00000000" w:rsidRDefault="00000000" w:rsidRPr="00000000" w14:paraId="000000CB">
            <w:pPr>
              <w:rPr/>
            </w:pPr>
            <w:r w:rsidDel="00000000" w:rsidR="00000000" w:rsidRPr="00000000">
              <w:rPr>
                <w:rtl w:val="0"/>
              </w:rPr>
              <w:t xml:space="preserve">Sviluppare e sostenere la mobilità internazionale, formativa e professionale</w:t>
            </w:r>
          </w:p>
        </w:tc>
        <w:tc>
          <w:tcPr>
            <w:gridSpan w:val="2"/>
          </w:tcPr>
          <w:p w:rsidR="00000000" w:rsidDel="00000000" w:rsidP="00000000" w:rsidRDefault="00000000" w:rsidRPr="00000000" w14:paraId="000000CC">
            <w:pPr>
              <w:rPr/>
            </w:pPr>
            <w:r w:rsidDel="00000000" w:rsidR="00000000" w:rsidRPr="00000000">
              <w:rPr>
                <w:rtl w:val="0"/>
              </w:rPr>
              <w:t xml:space="preserve">Progetto Erasmus+</w:t>
            </w:r>
          </w:p>
        </w:tc>
      </w:tr>
      <w:tr>
        <w:trPr>
          <w:cantSplit w:val="0"/>
          <w:tblHeader w:val="0"/>
        </w:trPr>
        <w:tc>
          <w:tcPr>
            <w:gridSpan w:val="2"/>
          </w:tcPr>
          <w:p w:rsidR="00000000" w:rsidDel="00000000" w:rsidP="00000000" w:rsidRDefault="00000000" w:rsidRPr="00000000" w14:paraId="000000CE">
            <w:pPr>
              <w:ind w:left="31" w:firstLine="0"/>
              <w:rPr/>
            </w:pPr>
            <w:r w:rsidDel="00000000" w:rsidR="00000000" w:rsidRPr="00000000">
              <w:rPr>
                <w:rtl w:val="0"/>
              </w:rPr>
              <w:t xml:space="preserve">Favorire lo sviluppo dell’occupabilità di studenti e studentesse.</w:t>
            </w:r>
          </w:p>
          <w:p w:rsidR="00000000" w:rsidDel="00000000" w:rsidP="00000000" w:rsidRDefault="00000000" w:rsidRPr="00000000" w14:paraId="000000CF">
            <w:pPr>
              <w:rPr>
                <w:b w:val="1"/>
              </w:rPr>
            </w:pPr>
            <w:r w:rsidDel="00000000" w:rsidR="00000000" w:rsidRPr="00000000">
              <w:rPr>
                <w:rtl w:val="0"/>
              </w:rPr>
            </w:r>
          </w:p>
        </w:tc>
        <w:tc>
          <w:tcPr/>
          <w:p w:rsidR="00000000" w:rsidDel="00000000" w:rsidP="00000000" w:rsidRDefault="00000000" w:rsidRPr="00000000" w14:paraId="000000D1">
            <w:pPr>
              <w:rPr/>
            </w:pPr>
            <w:r w:rsidDel="00000000" w:rsidR="00000000" w:rsidRPr="00000000">
              <w:rPr>
                <w:rtl w:val="0"/>
              </w:rPr>
              <w:t xml:space="preserve">Preparare efficacemente alle esperienze di ASL</w:t>
            </w:r>
          </w:p>
        </w:tc>
        <w:tc>
          <w:tcPr>
            <w:gridSpan w:val="2"/>
          </w:tcPr>
          <w:p w:rsidR="00000000" w:rsidDel="00000000" w:rsidP="00000000" w:rsidRDefault="00000000" w:rsidRPr="00000000" w14:paraId="000000D2">
            <w:pPr>
              <w:rPr/>
            </w:pPr>
            <w:r w:rsidDel="00000000" w:rsidR="00000000" w:rsidRPr="00000000">
              <w:rPr>
                <w:rtl w:val="0"/>
              </w:rPr>
              <w:t xml:space="preserve">Attività laboratoriali, incontri informativi aperti anche alle famiglie</w:t>
            </w:r>
          </w:p>
        </w:tc>
      </w:tr>
      <w:tr>
        <w:trPr>
          <w:cantSplit w:val="0"/>
          <w:tblHeader w:val="0"/>
        </w:trPr>
        <w:tc>
          <w:tcPr>
            <w:gridSpan w:val="2"/>
          </w:tcPr>
          <w:p w:rsidR="00000000" w:rsidDel="00000000" w:rsidP="00000000" w:rsidRDefault="00000000" w:rsidRPr="00000000" w14:paraId="000000D4">
            <w:pPr>
              <w:rPr>
                <w:b w:val="1"/>
              </w:rPr>
            </w:pPr>
            <w:r w:rsidDel="00000000" w:rsidR="00000000" w:rsidRPr="00000000">
              <w:rPr>
                <w:rtl w:val="0"/>
              </w:rPr>
              <w:t xml:space="preserve">Superare il mismatch tra domanda e offerta di lavoro</w:t>
            </w:r>
            <w:r w:rsidDel="00000000" w:rsidR="00000000" w:rsidRPr="00000000">
              <w:rPr>
                <w:rtl w:val="0"/>
              </w:rPr>
            </w:r>
          </w:p>
        </w:tc>
        <w:tc>
          <w:tcPr/>
          <w:p w:rsidR="00000000" w:rsidDel="00000000" w:rsidP="00000000" w:rsidRDefault="00000000" w:rsidRPr="00000000" w14:paraId="000000D6">
            <w:pPr>
              <w:rPr/>
            </w:pPr>
            <w:r w:rsidDel="00000000" w:rsidR="00000000" w:rsidRPr="00000000">
              <w:rPr>
                <w:rtl w:val="0"/>
              </w:rPr>
              <w:t xml:space="preserve">Conoscere le realtà aziendali e i settori produttivi del territorio</w:t>
            </w:r>
          </w:p>
        </w:tc>
        <w:tc>
          <w:tcPr>
            <w:gridSpan w:val="2"/>
          </w:tcPr>
          <w:p w:rsidR="00000000" w:rsidDel="00000000" w:rsidP="00000000" w:rsidRDefault="00000000" w:rsidRPr="00000000" w14:paraId="000000D7">
            <w:pPr>
              <w:rPr/>
            </w:pPr>
            <w:r w:rsidDel="00000000" w:rsidR="00000000" w:rsidRPr="00000000">
              <w:rPr>
                <w:rtl w:val="0"/>
              </w:rPr>
              <w:t xml:space="preserve">Visite aziendali</w:t>
            </w:r>
          </w:p>
        </w:tc>
      </w:tr>
      <w:tr>
        <w:trPr>
          <w:cantSplit w:val="0"/>
          <w:tblHeader w:val="0"/>
        </w:trPr>
        <w:tc>
          <w:tcPr>
            <w:gridSpan w:val="2"/>
          </w:tcPr>
          <w:p w:rsidR="00000000" w:rsidDel="00000000" w:rsidP="00000000" w:rsidRDefault="00000000" w:rsidRPr="00000000" w14:paraId="000000D9">
            <w:pPr>
              <w:rPr>
                <w:b w:val="1"/>
              </w:rPr>
            </w:pPr>
            <w:r w:rsidDel="00000000" w:rsidR="00000000" w:rsidRPr="00000000">
              <w:rPr>
                <w:rtl w:val="0"/>
              </w:rPr>
            </w:r>
          </w:p>
        </w:tc>
        <w:tc>
          <w:tcPr/>
          <w:p w:rsidR="00000000" w:rsidDel="00000000" w:rsidP="00000000" w:rsidRDefault="00000000" w:rsidRPr="00000000" w14:paraId="000000DB">
            <w:pPr>
              <w:rPr/>
            </w:pPr>
            <w:r w:rsidDel="00000000" w:rsidR="00000000" w:rsidRPr="00000000">
              <w:rPr>
                <w:rtl w:val="0"/>
              </w:rPr>
              <w:t xml:space="preserve">Potenziare l’educazione all’imprenditorialità</w:t>
            </w:r>
          </w:p>
        </w:tc>
        <w:tc>
          <w:tcPr>
            <w:gridSpan w:val="2"/>
          </w:tcPr>
          <w:p w:rsidR="00000000" w:rsidDel="00000000" w:rsidP="00000000" w:rsidRDefault="00000000" w:rsidRPr="00000000" w14:paraId="000000DC">
            <w:pPr>
              <w:rPr/>
            </w:pPr>
            <w:r w:rsidDel="00000000" w:rsidR="00000000" w:rsidRPr="00000000">
              <w:rPr>
                <w:rtl w:val="0"/>
              </w:rPr>
              <w:t xml:space="preserve">Progetto Impresa simulata.</w:t>
            </w:r>
          </w:p>
          <w:p w:rsidR="00000000" w:rsidDel="00000000" w:rsidP="00000000" w:rsidRDefault="00000000" w:rsidRPr="00000000" w14:paraId="000000DD">
            <w:pPr>
              <w:rPr/>
            </w:pPr>
            <w:r w:rsidDel="00000000" w:rsidR="00000000" w:rsidRPr="00000000">
              <w:rPr>
                <w:rtl w:val="0"/>
              </w:rPr>
              <w:t xml:space="preserve">Progetto Cooperative scolastiche.</w:t>
            </w:r>
          </w:p>
        </w:tc>
      </w:tr>
      <w:tr>
        <w:trPr>
          <w:cantSplit w:val="0"/>
          <w:tblHeader w:val="0"/>
        </w:trPr>
        <w:tc>
          <w:tcPr>
            <w:gridSpan w:val="2"/>
          </w:tcPr>
          <w:p w:rsidR="00000000" w:rsidDel="00000000" w:rsidP="00000000" w:rsidRDefault="00000000" w:rsidRPr="00000000" w14:paraId="000000DF">
            <w:pPr>
              <w:rPr>
                <w:b w:val="1"/>
              </w:rPr>
            </w:pPr>
            <w:r w:rsidDel="00000000" w:rsidR="00000000" w:rsidRPr="00000000">
              <w:rPr>
                <w:rtl w:val="0"/>
              </w:rPr>
            </w:r>
          </w:p>
        </w:tc>
        <w:tc>
          <w:tcPr/>
          <w:p w:rsidR="00000000" w:rsidDel="00000000" w:rsidP="00000000" w:rsidRDefault="00000000" w:rsidRPr="00000000" w14:paraId="000000E1">
            <w:pPr>
              <w:rPr/>
            </w:pPr>
            <w:r w:rsidDel="00000000" w:rsidR="00000000" w:rsidRPr="00000000">
              <w:rPr>
                <w:rtl w:val="0"/>
              </w:rPr>
              <w:t xml:space="preserve">Sviluppare auto-consapevolezza rispetto al proprio set di competenze</w:t>
            </w:r>
          </w:p>
        </w:tc>
        <w:tc>
          <w:tcPr>
            <w:gridSpan w:val="2"/>
          </w:tcPr>
          <w:p w:rsidR="00000000" w:rsidDel="00000000" w:rsidP="00000000" w:rsidRDefault="00000000" w:rsidRPr="00000000" w14:paraId="000000E2">
            <w:pPr>
              <w:rPr/>
            </w:pPr>
            <w:r w:rsidDel="00000000" w:rsidR="00000000" w:rsidRPr="00000000">
              <w:rPr>
                <w:rtl w:val="0"/>
              </w:rPr>
              <w:t xml:space="preserve">Attività laboratoriali, sportelli di consulenza.</w:t>
            </w:r>
          </w:p>
        </w:tc>
      </w:tr>
      <w:tr>
        <w:trPr>
          <w:cantSplit w:val="0"/>
          <w:tblHeader w:val="0"/>
        </w:trPr>
        <w:tc>
          <w:tcPr>
            <w:gridSpan w:val="2"/>
          </w:tcPr>
          <w:p w:rsidR="00000000" w:rsidDel="00000000" w:rsidP="00000000" w:rsidRDefault="00000000" w:rsidRPr="00000000" w14:paraId="000000E4">
            <w:pPr>
              <w:rPr>
                <w:b w:val="1"/>
              </w:rPr>
            </w:pPr>
            <w:r w:rsidDel="00000000" w:rsidR="00000000" w:rsidRPr="00000000">
              <w:rPr>
                <w:rtl w:val="0"/>
              </w:rPr>
            </w:r>
          </w:p>
        </w:tc>
        <w:tc>
          <w:tcPr/>
          <w:p w:rsidR="00000000" w:rsidDel="00000000" w:rsidP="00000000" w:rsidRDefault="00000000" w:rsidRPr="00000000" w14:paraId="000000E6">
            <w:pPr>
              <w:rPr/>
            </w:pPr>
            <w:r w:rsidDel="00000000" w:rsidR="00000000" w:rsidRPr="00000000">
              <w:rPr>
                <w:b w:val="1"/>
                <w:rtl w:val="0"/>
              </w:rPr>
              <w:t xml:space="preserve">Supporto alle transizioni</w:t>
            </w:r>
            <w:r w:rsidDel="00000000" w:rsidR="00000000" w:rsidRPr="00000000">
              <w:rPr>
                <w:rtl w:val="0"/>
              </w:rPr>
              <w:t xml:space="preserve"> Sviluppare le competenze per la ricerca attiva del lavoro.</w:t>
            </w:r>
          </w:p>
        </w:tc>
        <w:tc>
          <w:tcPr>
            <w:gridSpan w:val="2"/>
          </w:tcPr>
          <w:p w:rsidR="00000000" w:rsidDel="00000000" w:rsidP="00000000" w:rsidRDefault="00000000" w:rsidRPr="00000000" w14:paraId="000000E7">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E9">
            <w:pPr>
              <w:rPr>
                <w:b w:val="1"/>
              </w:rPr>
            </w:pPr>
            <w:r w:rsidDel="00000000" w:rsidR="00000000" w:rsidRPr="00000000">
              <w:rPr>
                <w:rtl w:val="0"/>
              </w:rPr>
            </w:r>
          </w:p>
        </w:tc>
        <w:tc>
          <w:tcPr/>
          <w:p w:rsidR="00000000" w:rsidDel="00000000" w:rsidP="00000000" w:rsidRDefault="00000000" w:rsidRPr="00000000" w14:paraId="000000EB">
            <w:pPr>
              <w:rPr/>
            </w:pPr>
            <w:r w:rsidDel="00000000" w:rsidR="00000000" w:rsidRPr="00000000">
              <w:rPr>
                <w:rtl w:val="0"/>
              </w:rPr>
              <w:t xml:space="preserve">Prepararsi alle esperienze di stage</w:t>
            </w:r>
          </w:p>
        </w:tc>
        <w:tc>
          <w:tcPr>
            <w:gridSpan w:val="2"/>
          </w:tcPr>
          <w:p w:rsidR="00000000" w:rsidDel="00000000" w:rsidP="00000000" w:rsidRDefault="00000000" w:rsidRPr="00000000" w14:paraId="000000EC">
            <w:pPr>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0EE">
            <w:pPr>
              <w:rPr>
                <w:b w:val="1"/>
              </w:rPr>
            </w:pPr>
            <w:r w:rsidDel="00000000" w:rsidR="00000000" w:rsidRPr="00000000">
              <w:rPr>
                <w:b w:val="1"/>
                <w:rtl w:val="0"/>
              </w:rPr>
              <w:t xml:space="preserve">Questionario + restituzione 4 ore</w:t>
            </w:r>
          </w:p>
          <w:p w:rsidR="00000000" w:rsidDel="00000000" w:rsidP="00000000" w:rsidRDefault="00000000" w:rsidRPr="00000000" w14:paraId="000000EF">
            <w:pPr>
              <w:rPr>
                <w:b w:val="1"/>
              </w:rPr>
            </w:pPr>
            <w:r w:rsidDel="00000000" w:rsidR="00000000" w:rsidRPr="00000000">
              <w:rPr>
                <w:b w:val="1"/>
                <w:rtl w:val="0"/>
              </w:rPr>
              <w:t xml:space="preserve">Capolavori 6 ore</w:t>
            </w:r>
          </w:p>
          <w:p w:rsidR="00000000" w:rsidDel="00000000" w:rsidP="00000000" w:rsidRDefault="00000000" w:rsidRPr="00000000" w14:paraId="000000F0">
            <w:pPr>
              <w:rPr>
                <w:b w:val="1"/>
              </w:rPr>
            </w:pPr>
            <w:r w:rsidDel="00000000" w:rsidR="00000000" w:rsidRPr="00000000">
              <w:rPr>
                <w:b w:val="1"/>
                <w:rtl w:val="0"/>
              </w:rPr>
              <w:t xml:space="preserve">Alternanza/orientamento (come da ripartizione ore orientamento/asl triennio)</w:t>
            </w:r>
          </w:p>
          <w:p w:rsidR="00000000" w:rsidDel="00000000" w:rsidP="00000000" w:rsidRDefault="00000000" w:rsidRPr="00000000" w14:paraId="000000F1">
            <w:pPr>
              <w:rPr>
                <w:b w:val="1"/>
              </w:rPr>
            </w:pPr>
            <w:r w:rsidDel="00000000" w:rsidR="00000000" w:rsidRPr="00000000">
              <w:rPr>
                <w:b w:val="1"/>
                <w:rtl w:val="0"/>
              </w:rPr>
              <w:t xml:space="preserve">Riflessione di classe se necessario</w:t>
            </w:r>
          </w:p>
          <w:p w:rsidR="00000000" w:rsidDel="00000000" w:rsidP="00000000" w:rsidRDefault="00000000" w:rsidRPr="00000000" w14:paraId="000000F2">
            <w:pPr>
              <w:rPr>
                <w:b w:val="1"/>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tc>
      </w:tr>
    </w:tbl>
    <w:p w:rsidR="00000000" w:rsidDel="00000000" w:rsidP="00000000" w:rsidRDefault="00000000" w:rsidRPr="00000000" w14:paraId="000000F8">
      <w:pPr>
        <w:jc w:val="center"/>
        <w:rPr>
          <w:b w:val="1"/>
        </w:rPr>
      </w:pPr>
      <w:r w:rsidDel="00000000" w:rsidR="00000000" w:rsidRPr="00000000">
        <w:rPr>
          <w:b w:val="1"/>
          <w:rtl w:val="0"/>
        </w:rPr>
        <w:t xml:space="preserve">QUARTO ANNO </w:t>
      </w:r>
    </w:p>
    <w:p w:rsidR="00000000" w:rsidDel="00000000" w:rsidP="00000000" w:rsidRDefault="00000000" w:rsidRPr="00000000" w14:paraId="000000F9">
      <w:pPr>
        <w:jc w:val="center"/>
        <w:rPr>
          <w:b w:val="1"/>
        </w:rPr>
      </w:pPr>
      <w:r w:rsidDel="00000000" w:rsidR="00000000" w:rsidRPr="00000000">
        <w:rPr>
          <w:rtl w:val="0"/>
        </w:rPr>
      </w:r>
    </w:p>
    <w:tbl>
      <w:tblPr>
        <w:tblStyle w:val="Table4"/>
        <w:tblW w:w="14743.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70"/>
        <w:gridCol w:w="5811"/>
        <w:gridCol w:w="4962"/>
        <w:tblGridChange w:id="0">
          <w:tblGrid>
            <w:gridCol w:w="3970"/>
            <w:gridCol w:w="5811"/>
            <w:gridCol w:w="4962"/>
          </w:tblGrid>
        </w:tblGridChange>
      </w:tblGrid>
      <w:tr>
        <w:trPr>
          <w:cantSplit w:val="0"/>
          <w:tblHeader w:val="0"/>
        </w:trPr>
        <w:tc>
          <w:tcPr/>
          <w:p w:rsidR="00000000" w:rsidDel="00000000" w:rsidP="00000000" w:rsidRDefault="00000000" w:rsidRPr="00000000" w14:paraId="000000FA">
            <w:pPr>
              <w:ind w:left="31" w:firstLine="0"/>
              <w:rPr/>
            </w:pPr>
            <w:r w:rsidDel="00000000" w:rsidR="00000000" w:rsidRPr="00000000">
              <w:rPr>
                <w:b w:val="1"/>
                <w:rtl w:val="0"/>
              </w:rPr>
              <w:t xml:space="preserve">Finalità</w:t>
            </w:r>
            <w:r w:rsidDel="00000000" w:rsidR="00000000" w:rsidRPr="00000000">
              <w:rPr>
                <w:rtl w:val="0"/>
              </w:rPr>
            </w:r>
          </w:p>
        </w:tc>
        <w:tc>
          <w:tcPr/>
          <w:p w:rsidR="00000000" w:rsidDel="00000000" w:rsidP="00000000" w:rsidRDefault="00000000" w:rsidRPr="00000000" w14:paraId="000000FB">
            <w:pPr>
              <w:rPr>
                <w:b w:val="1"/>
              </w:rPr>
            </w:pPr>
            <w:r w:rsidDel="00000000" w:rsidR="00000000" w:rsidRPr="00000000">
              <w:rPr>
                <w:b w:val="1"/>
                <w:rtl w:val="0"/>
              </w:rPr>
              <w:t xml:space="preserve">Obiettivi</w:t>
            </w:r>
          </w:p>
        </w:tc>
        <w:tc>
          <w:tcPr/>
          <w:p w:rsidR="00000000" w:rsidDel="00000000" w:rsidP="00000000" w:rsidRDefault="00000000" w:rsidRPr="00000000" w14:paraId="000000FC">
            <w:pPr>
              <w:rPr/>
            </w:pPr>
            <w:r w:rsidDel="00000000" w:rsidR="00000000" w:rsidRPr="00000000">
              <w:rPr>
                <w:b w:val="1"/>
                <w:rtl w:val="0"/>
              </w:rPr>
              <w:t xml:space="preserve">Attività</w:t>
            </w:r>
            <w:r w:rsidDel="00000000" w:rsidR="00000000" w:rsidRPr="00000000">
              <w:rPr>
                <w:rtl w:val="0"/>
              </w:rPr>
            </w:r>
          </w:p>
        </w:tc>
      </w:tr>
      <w:tr>
        <w:trPr>
          <w:cantSplit w:val="0"/>
          <w:tblHeader w:val="0"/>
        </w:trPr>
        <w:tc>
          <w:tcPr/>
          <w:p w:rsidR="00000000" w:rsidDel="00000000" w:rsidP="00000000" w:rsidRDefault="00000000" w:rsidRPr="00000000" w14:paraId="000000FD">
            <w:pPr>
              <w:ind w:left="31" w:firstLine="0"/>
              <w:rPr/>
            </w:pPr>
            <w:r w:rsidDel="00000000" w:rsidR="00000000" w:rsidRPr="00000000">
              <w:rPr>
                <w:rtl w:val="0"/>
              </w:rPr>
              <w:t xml:space="preserve">Evitare il fenomeno dei NEET e il rischio di dispersione e di abbandono delle carriere universitarie o formative superiori.</w:t>
            </w:r>
          </w:p>
        </w:tc>
        <w:tc>
          <w:tcPr/>
          <w:p w:rsidR="00000000" w:rsidDel="00000000" w:rsidP="00000000" w:rsidRDefault="00000000" w:rsidRPr="00000000" w14:paraId="000000FE">
            <w:pPr>
              <w:rPr>
                <w:b w:val="1"/>
              </w:rPr>
            </w:pPr>
            <w:r w:rsidDel="00000000" w:rsidR="00000000" w:rsidRPr="00000000">
              <w:rPr>
                <w:b w:val="1"/>
                <w:rtl w:val="0"/>
              </w:rPr>
              <w:t xml:space="preserve">Supporto all’orientamento</w:t>
            </w:r>
          </w:p>
          <w:p w:rsidR="00000000" w:rsidDel="00000000" w:rsidP="00000000" w:rsidRDefault="00000000" w:rsidRPr="00000000" w14:paraId="000000FF">
            <w:pPr>
              <w:rPr/>
            </w:pPr>
            <w:r w:rsidDel="00000000" w:rsidR="00000000" w:rsidRPr="00000000">
              <w:rPr>
                <w:rtl w:val="0"/>
              </w:rPr>
              <w:t xml:space="preserve"> Conoscere le aspettative e i bisogni di studenti e studentesse.</w:t>
            </w:r>
          </w:p>
          <w:p w:rsidR="00000000" w:rsidDel="00000000" w:rsidP="00000000" w:rsidRDefault="00000000" w:rsidRPr="00000000" w14:paraId="00000100">
            <w:pPr>
              <w:rPr/>
            </w:pPr>
            <w:r w:rsidDel="00000000" w:rsidR="00000000" w:rsidRPr="00000000">
              <w:rPr>
                <w:rtl w:val="0"/>
              </w:rPr>
            </w:r>
          </w:p>
        </w:tc>
        <w:tc>
          <w:tcPr/>
          <w:p w:rsidR="00000000" w:rsidDel="00000000" w:rsidP="00000000" w:rsidRDefault="00000000" w:rsidRPr="00000000" w14:paraId="00000101">
            <w:pPr>
              <w:rPr/>
            </w:pPr>
            <w:r w:rsidDel="00000000" w:rsidR="00000000" w:rsidRPr="00000000">
              <w:rPr>
                <w:rtl w:val="0"/>
              </w:rPr>
              <w:t xml:space="preserve">Attività laboratoriali e sportelli di supporto e consulenza</w:t>
            </w:r>
          </w:p>
          <w:p w:rsidR="00000000" w:rsidDel="00000000" w:rsidP="00000000" w:rsidRDefault="00000000" w:rsidRPr="00000000" w14:paraId="00000102">
            <w:pPr>
              <w:rPr/>
            </w:pPr>
            <w:r w:rsidDel="00000000" w:rsidR="00000000" w:rsidRPr="00000000">
              <w:rPr>
                <w:rtl w:val="0"/>
              </w:rPr>
            </w:r>
          </w:p>
        </w:tc>
      </w:tr>
      <w:tr>
        <w:trPr>
          <w:cantSplit w:val="0"/>
          <w:tblHeader w:val="0"/>
        </w:trPr>
        <w:tc>
          <w:tcPr/>
          <w:p w:rsidR="00000000" w:rsidDel="00000000" w:rsidP="00000000" w:rsidRDefault="00000000" w:rsidRPr="00000000" w14:paraId="00000103">
            <w:pPr>
              <w:ind w:left="31" w:firstLine="0"/>
              <w:rPr/>
            </w:pPr>
            <w:r w:rsidDel="00000000" w:rsidR="00000000" w:rsidRPr="00000000">
              <w:rPr>
                <w:rtl w:val="0"/>
              </w:rPr>
              <w:t xml:space="preserve">Favorire il consolidamento delle competenze orientative trasversali.</w:t>
            </w:r>
          </w:p>
        </w:tc>
        <w:tc>
          <w:tcPr/>
          <w:p w:rsidR="00000000" w:rsidDel="00000000" w:rsidP="00000000" w:rsidRDefault="00000000" w:rsidRPr="00000000" w14:paraId="00000104">
            <w:pPr>
              <w:rPr/>
            </w:pPr>
            <w:r w:rsidDel="00000000" w:rsidR="00000000" w:rsidRPr="00000000">
              <w:rPr>
                <w:rtl w:val="0"/>
              </w:rPr>
              <w:t xml:space="preserve">Favorire il confronto con esperti del Mondo del lavoro</w:t>
            </w:r>
          </w:p>
        </w:tc>
        <w:tc>
          <w:tcPr/>
          <w:p w:rsidR="00000000" w:rsidDel="00000000" w:rsidP="00000000" w:rsidRDefault="00000000" w:rsidRPr="00000000" w14:paraId="00000105">
            <w:pPr>
              <w:rPr/>
            </w:pPr>
            <w:r w:rsidDel="00000000" w:rsidR="00000000" w:rsidRPr="00000000">
              <w:rPr>
                <w:rtl w:val="0"/>
              </w:rPr>
              <w:t xml:space="preserve">Attività laboratoriali, incontri con esperti, aziende e stakeholder del territorio.</w:t>
            </w:r>
          </w:p>
        </w:tc>
      </w:tr>
      <w:tr>
        <w:trPr>
          <w:cantSplit w:val="0"/>
          <w:tblHeader w:val="0"/>
        </w:trPr>
        <w:tc>
          <w:tcPr/>
          <w:p w:rsidR="00000000" w:rsidDel="00000000" w:rsidP="00000000" w:rsidRDefault="00000000" w:rsidRPr="00000000" w14:paraId="00000106">
            <w:pPr>
              <w:ind w:left="31" w:firstLine="0"/>
              <w:rPr/>
            </w:pPr>
            <w:r w:rsidDel="00000000" w:rsidR="00000000" w:rsidRPr="00000000">
              <w:rPr>
                <w:rtl w:val="0"/>
              </w:rPr>
              <w:t xml:space="preserve">Favorire la conoscenza del mondo del lavoro.</w:t>
            </w:r>
          </w:p>
        </w:tc>
        <w:tc>
          <w:tcPr/>
          <w:p w:rsidR="00000000" w:rsidDel="00000000" w:rsidP="00000000" w:rsidRDefault="00000000" w:rsidRPr="00000000" w14:paraId="00000107">
            <w:pPr>
              <w:rPr/>
            </w:pPr>
            <w:r w:rsidDel="00000000" w:rsidR="00000000" w:rsidRPr="00000000">
              <w:rPr>
                <w:rtl w:val="0"/>
              </w:rPr>
              <w:t xml:space="preserve">Favorire la conoscenza dell’offerta formativa superiore</w:t>
            </w:r>
          </w:p>
        </w:tc>
        <w:tc>
          <w:tcPr/>
          <w:p w:rsidR="00000000" w:rsidDel="00000000" w:rsidP="00000000" w:rsidRDefault="00000000" w:rsidRPr="00000000" w14:paraId="00000108">
            <w:pPr>
              <w:rPr/>
            </w:pPr>
            <w:r w:rsidDel="00000000" w:rsidR="00000000" w:rsidRPr="00000000">
              <w:rPr>
                <w:rtl w:val="0"/>
              </w:rPr>
              <w:t xml:space="preserve">Incontri informativi, sportelli di supporto e consulenza.</w:t>
            </w:r>
          </w:p>
        </w:tc>
      </w:tr>
      <w:tr>
        <w:trPr>
          <w:cantSplit w:val="0"/>
          <w:tblHeader w:val="0"/>
        </w:trPr>
        <w:tc>
          <w:tcPr/>
          <w:p w:rsidR="00000000" w:rsidDel="00000000" w:rsidP="00000000" w:rsidRDefault="00000000" w:rsidRPr="00000000" w14:paraId="00000109">
            <w:pPr>
              <w:ind w:left="31" w:firstLine="0"/>
              <w:rPr/>
            </w:pPr>
            <w:r w:rsidDel="00000000" w:rsidR="00000000" w:rsidRPr="00000000">
              <w:rPr>
                <w:rtl w:val="0"/>
              </w:rPr>
              <w:t xml:space="preserve">Favorire lo sviluppo dell’occupabilità.</w:t>
            </w:r>
          </w:p>
        </w:tc>
        <w:tc>
          <w:tcPr/>
          <w:p w:rsidR="00000000" w:rsidDel="00000000" w:rsidP="00000000" w:rsidRDefault="00000000" w:rsidRPr="00000000" w14:paraId="0000010A">
            <w:pPr>
              <w:rPr/>
            </w:pPr>
            <w:r w:rsidDel="00000000" w:rsidR="00000000" w:rsidRPr="00000000">
              <w:rPr>
                <w:rtl w:val="0"/>
              </w:rPr>
              <w:t xml:space="preserve">Preparare all’esperienza dello stage</w:t>
            </w:r>
          </w:p>
        </w:tc>
        <w:tc>
          <w:tcPr/>
          <w:p w:rsidR="00000000" w:rsidDel="00000000" w:rsidP="00000000" w:rsidRDefault="00000000" w:rsidRPr="00000000" w14:paraId="0000010B">
            <w:pPr>
              <w:rPr/>
            </w:pPr>
            <w:r w:rsidDel="00000000" w:rsidR="00000000" w:rsidRPr="00000000">
              <w:rPr>
                <w:rtl w:val="0"/>
              </w:rPr>
              <w:t xml:space="preserve">Attività laboratoriali e di informazione</w:t>
            </w:r>
          </w:p>
        </w:tc>
      </w:tr>
      <w:tr>
        <w:trPr>
          <w:cantSplit w:val="0"/>
          <w:tblHeader w:val="0"/>
        </w:trPr>
        <w:tc>
          <w:tcPr/>
          <w:p w:rsidR="00000000" w:rsidDel="00000000" w:rsidP="00000000" w:rsidRDefault="00000000" w:rsidRPr="00000000" w14:paraId="0000010C">
            <w:pPr>
              <w:rPr>
                <w:b w:val="1"/>
              </w:rPr>
            </w:pPr>
            <w:r w:rsidDel="00000000" w:rsidR="00000000" w:rsidRPr="00000000">
              <w:rPr>
                <w:rtl w:val="0"/>
              </w:rPr>
              <w:t xml:space="preserve">Superare il mismatch tra domanda e offerta di lavoro.</w:t>
            </w:r>
            <w:r w:rsidDel="00000000" w:rsidR="00000000" w:rsidRPr="00000000">
              <w:rPr>
                <w:rtl w:val="0"/>
              </w:rPr>
            </w:r>
          </w:p>
        </w:tc>
        <w:tc>
          <w:tcPr/>
          <w:p w:rsidR="00000000" w:rsidDel="00000000" w:rsidP="00000000" w:rsidRDefault="00000000" w:rsidRPr="00000000" w14:paraId="0000010D">
            <w:pPr>
              <w:rPr/>
            </w:pPr>
            <w:r w:rsidDel="00000000" w:rsidR="00000000" w:rsidRPr="00000000">
              <w:rPr>
                <w:rtl w:val="0"/>
              </w:rPr>
              <w:t xml:space="preserve">Favorire la conoscenza delle realtà aziendali e dei settori produttivi del territorio</w:t>
            </w:r>
          </w:p>
        </w:tc>
        <w:tc>
          <w:tcPr/>
          <w:p w:rsidR="00000000" w:rsidDel="00000000" w:rsidP="00000000" w:rsidRDefault="00000000" w:rsidRPr="00000000" w14:paraId="0000010E">
            <w:pPr>
              <w:rPr/>
            </w:pPr>
            <w:r w:rsidDel="00000000" w:rsidR="00000000" w:rsidRPr="00000000">
              <w:rPr>
                <w:rtl w:val="0"/>
              </w:rPr>
              <w:t xml:space="preserve">Visite aziendali</w:t>
            </w:r>
          </w:p>
        </w:tc>
      </w:tr>
      <w:tr>
        <w:trPr>
          <w:cantSplit w:val="0"/>
          <w:tblHeader w:val="0"/>
        </w:trPr>
        <w:tc>
          <w:tcPr/>
          <w:p w:rsidR="00000000" w:rsidDel="00000000" w:rsidP="00000000" w:rsidRDefault="00000000" w:rsidRPr="00000000" w14:paraId="0000010F">
            <w:pPr>
              <w:rPr>
                <w:b w:val="1"/>
              </w:rPr>
            </w:pPr>
            <w:r w:rsidDel="00000000" w:rsidR="00000000" w:rsidRPr="00000000">
              <w:rPr>
                <w:rtl w:val="0"/>
              </w:rPr>
            </w:r>
          </w:p>
        </w:tc>
        <w:tc>
          <w:tcPr/>
          <w:p w:rsidR="00000000" w:rsidDel="00000000" w:rsidP="00000000" w:rsidRDefault="00000000" w:rsidRPr="00000000" w14:paraId="00000110">
            <w:pPr>
              <w:rPr/>
            </w:pPr>
            <w:r w:rsidDel="00000000" w:rsidR="00000000" w:rsidRPr="00000000">
              <w:rPr>
                <w:rtl w:val="0"/>
              </w:rPr>
              <w:t xml:space="preserve">Favorire l’orientamento sui profili professionali in uscita dal percorso scolastico.</w:t>
            </w:r>
          </w:p>
        </w:tc>
        <w:tc>
          <w:tcPr/>
          <w:p w:rsidR="00000000" w:rsidDel="00000000" w:rsidP="00000000" w:rsidRDefault="00000000" w:rsidRPr="00000000" w14:paraId="00000111">
            <w:pPr>
              <w:rPr/>
            </w:pPr>
            <w:r w:rsidDel="00000000" w:rsidR="00000000" w:rsidRPr="00000000">
              <w:rPr>
                <w:rtl w:val="0"/>
              </w:rPr>
              <w:t xml:space="preserve">Incontri informativi, attività laboratoriali, Open Day</w:t>
            </w:r>
          </w:p>
        </w:tc>
      </w:tr>
      <w:tr>
        <w:trPr>
          <w:cantSplit w:val="0"/>
          <w:tblHeader w:val="0"/>
        </w:trPr>
        <w:tc>
          <w:tcPr/>
          <w:p w:rsidR="00000000" w:rsidDel="00000000" w:rsidP="00000000" w:rsidRDefault="00000000" w:rsidRPr="00000000" w14:paraId="00000112">
            <w:pPr>
              <w:rPr>
                <w:b w:val="1"/>
              </w:rPr>
            </w:pPr>
            <w:r w:rsidDel="00000000" w:rsidR="00000000" w:rsidRPr="00000000">
              <w:rPr>
                <w:rtl w:val="0"/>
              </w:rPr>
            </w:r>
          </w:p>
        </w:tc>
        <w:tc>
          <w:tcPr/>
          <w:p w:rsidR="00000000" w:rsidDel="00000000" w:rsidP="00000000" w:rsidRDefault="00000000" w:rsidRPr="00000000" w14:paraId="00000113">
            <w:pPr>
              <w:rPr>
                <w:b w:val="1"/>
              </w:rPr>
            </w:pPr>
            <w:r w:rsidDel="00000000" w:rsidR="00000000" w:rsidRPr="00000000">
              <w:rPr>
                <w:b w:val="1"/>
                <w:rtl w:val="0"/>
              </w:rPr>
              <w:t xml:space="preserve">Supporto alle transizioni</w:t>
            </w:r>
          </w:p>
          <w:p w:rsidR="00000000" w:rsidDel="00000000" w:rsidP="00000000" w:rsidRDefault="00000000" w:rsidRPr="00000000" w14:paraId="00000114">
            <w:pPr>
              <w:rPr/>
            </w:pPr>
            <w:r w:rsidDel="00000000" w:rsidR="00000000" w:rsidRPr="00000000">
              <w:rPr>
                <w:rtl w:val="0"/>
              </w:rPr>
              <w:t xml:space="preserve">Sviluppare consapevolezza rispetto al proprio set di competenze</w:t>
            </w:r>
          </w:p>
        </w:tc>
        <w:tc>
          <w:tcPr/>
          <w:p w:rsidR="00000000" w:rsidDel="00000000" w:rsidP="00000000" w:rsidRDefault="00000000" w:rsidRPr="00000000" w14:paraId="00000115">
            <w:pPr>
              <w:rPr/>
            </w:pPr>
            <w:r w:rsidDel="00000000" w:rsidR="00000000" w:rsidRPr="00000000">
              <w:rPr>
                <w:rtl w:val="0"/>
              </w:rPr>
              <w:t xml:space="preserve">Attività laboratoriali, sportelli di supporto e consulenza</w:t>
            </w:r>
          </w:p>
        </w:tc>
      </w:tr>
      <w:tr>
        <w:trPr>
          <w:cantSplit w:val="0"/>
          <w:tblHeader w:val="0"/>
        </w:trPr>
        <w:tc>
          <w:tcPr/>
          <w:p w:rsidR="00000000" w:rsidDel="00000000" w:rsidP="00000000" w:rsidRDefault="00000000" w:rsidRPr="00000000" w14:paraId="00000116">
            <w:pPr>
              <w:rPr>
                <w:b w:val="1"/>
              </w:rPr>
            </w:pPr>
            <w:r w:rsidDel="00000000" w:rsidR="00000000" w:rsidRPr="00000000">
              <w:rPr>
                <w:rtl w:val="0"/>
              </w:rPr>
            </w:r>
          </w:p>
        </w:tc>
        <w:tc>
          <w:tcPr/>
          <w:p w:rsidR="00000000" w:rsidDel="00000000" w:rsidP="00000000" w:rsidRDefault="00000000" w:rsidRPr="00000000" w14:paraId="00000117">
            <w:pPr>
              <w:rPr/>
            </w:pPr>
            <w:r w:rsidDel="00000000" w:rsidR="00000000" w:rsidRPr="00000000">
              <w:rPr>
                <w:rtl w:val="0"/>
              </w:rPr>
              <w:t xml:space="preserve">Sviluppare competenze di auto-orientamento rispetto alle scelte future formative e professionali</w:t>
            </w:r>
          </w:p>
        </w:tc>
        <w:tc>
          <w:tcPr/>
          <w:p w:rsidR="00000000" w:rsidDel="00000000" w:rsidP="00000000" w:rsidRDefault="00000000" w:rsidRPr="00000000" w14:paraId="00000118">
            <w:pPr>
              <w:rPr/>
            </w:pPr>
            <w:r w:rsidDel="00000000" w:rsidR="00000000" w:rsidRPr="00000000">
              <w:rPr>
                <w:rtl w:val="0"/>
              </w:rPr>
              <w:t xml:space="preserve">Attività laboratoriali, sportelli di supporto e consulenza</w:t>
            </w:r>
          </w:p>
        </w:tc>
      </w:tr>
      <w:tr>
        <w:trPr>
          <w:cantSplit w:val="0"/>
          <w:tblHeader w:val="0"/>
        </w:trPr>
        <w:tc>
          <w:tcPr/>
          <w:p w:rsidR="00000000" w:rsidDel="00000000" w:rsidP="00000000" w:rsidRDefault="00000000" w:rsidRPr="00000000" w14:paraId="00000119">
            <w:pPr>
              <w:rPr>
                <w:b w:val="1"/>
              </w:rPr>
            </w:pPr>
            <w:r w:rsidDel="00000000" w:rsidR="00000000" w:rsidRPr="00000000">
              <w:rPr>
                <w:rtl w:val="0"/>
              </w:rPr>
            </w:r>
          </w:p>
        </w:tc>
        <w:tc>
          <w:tcPr/>
          <w:p w:rsidR="00000000" w:rsidDel="00000000" w:rsidP="00000000" w:rsidRDefault="00000000" w:rsidRPr="00000000" w14:paraId="0000011A">
            <w:pPr>
              <w:rPr/>
            </w:pPr>
            <w:r w:rsidDel="00000000" w:rsidR="00000000" w:rsidRPr="00000000">
              <w:rPr>
                <w:rtl w:val="0"/>
              </w:rPr>
              <w:t xml:space="preserve">Sviluppare e sostenere la mobilità internazionale, formativa e professionale</w:t>
            </w:r>
          </w:p>
        </w:tc>
        <w:tc>
          <w:tcPr/>
          <w:p w:rsidR="00000000" w:rsidDel="00000000" w:rsidP="00000000" w:rsidRDefault="00000000" w:rsidRPr="00000000" w14:paraId="0000011B">
            <w:pPr>
              <w:rPr/>
            </w:pPr>
            <w:r w:rsidDel="00000000" w:rsidR="00000000" w:rsidRPr="00000000">
              <w:rPr>
                <w:rtl w:val="0"/>
              </w:rPr>
              <w:t xml:space="preserve">Progetto Erasmus+</w:t>
            </w:r>
          </w:p>
        </w:tc>
      </w:tr>
      <w:tr>
        <w:trPr>
          <w:cantSplit w:val="0"/>
          <w:tblHeader w:val="0"/>
        </w:trPr>
        <w:tc>
          <w:tcPr/>
          <w:p w:rsidR="00000000" w:rsidDel="00000000" w:rsidP="00000000" w:rsidRDefault="00000000" w:rsidRPr="00000000" w14:paraId="0000011C">
            <w:pPr>
              <w:rPr>
                <w:b w:val="1"/>
              </w:rPr>
            </w:pPr>
            <w:r w:rsidDel="00000000" w:rsidR="00000000" w:rsidRPr="00000000">
              <w:rPr>
                <w:rtl w:val="0"/>
              </w:rPr>
            </w:r>
          </w:p>
        </w:tc>
        <w:tc>
          <w:tcPr/>
          <w:p w:rsidR="00000000" w:rsidDel="00000000" w:rsidP="00000000" w:rsidRDefault="00000000" w:rsidRPr="00000000" w14:paraId="0000011D">
            <w:pPr>
              <w:rPr/>
            </w:pPr>
            <w:r w:rsidDel="00000000" w:rsidR="00000000" w:rsidRPr="00000000">
              <w:rPr>
                <w:rtl w:val="0"/>
              </w:rPr>
              <w:t xml:space="preserve">Sviluppare competenze attraverso un apprendimento che si realizza in situazioni e/o contesti esterni alla scuola</w:t>
            </w:r>
          </w:p>
        </w:tc>
        <w:tc>
          <w:tcPr/>
          <w:p w:rsidR="00000000" w:rsidDel="00000000" w:rsidP="00000000" w:rsidRDefault="00000000" w:rsidRPr="00000000" w14:paraId="0000011E">
            <w:pPr>
              <w:rPr/>
            </w:pPr>
            <w:r w:rsidDel="00000000" w:rsidR="00000000" w:rsidRPr="00000000">
              <w:rPr>
                <w:rtl w:val="0"/>
              </w:rPr>
              <w:t xml:space="preserve">Tirocini formativi</w:t>
            </w:r>
          </w:p>
        </w:tc>
      </w:tr>
      <w:tr>
        <w:trPr>
          <w:cantSplit w:val="0"/>
          <w:tblHeader w:val="0"/>
        </w:trPr>
        <w:tc>
          <w:tcPr/>
          <w:p w:rsidR="00000000" w:rsidDel="00000000" w:rsidP="00000000" w:rsidRDefault="00000000" w:rsidRPr="00000000" w14:paraId="0000011F">
            <w:pPr>
              <w:rPr>
                <w:b w:val="1"/>
              </w:rPr>
            </w:pPr>
            <w:r w:rsidDel="00000000" w:rsidR="00000000" w:rsidRPr="00000000">
              <w:rPr>
                <w:rtl w:val="0"/>
              </w:rPr>
            </w:r>
          </w:p>
        </w:tc>
        <w:tc>
          <w:tcPr/>
          <w:p w:rsidR="00000000" w:rsidDel="00000000" w:rsidP="00000000" w:rsidRDefault="00000000" w:rsidRPr="00000000" w14:paraId="00000120">
            <w:pPr>
              <w:rPr/>
            </w:pPr>
            <w:r w:rsidDel="00000000" w:rsidR="00000000" w:rsidRPr="00000000">
              <w:rPr>
                <w:rtl w:val="0"/>
              </w:rPr>
              <w:t xml:space="preserve">Sviluppare competenze per la ricerca attiva del lavoro</w:t>
            </w:r>
          </w:p>
        </w:tc>
        <w:tc>
          <w:tcPr/>
          <w:p w:rsidR="00000000" w:rsidDel="00000000" w:rsidP="00000000" w:rsidRDefault="00000000" w:rsidRPr="00000000" w14:paraId="00000121">
            <w:pPr>
              <w:rPr/>
            </w:pPr>
            <w:r w:rsidDel="00000000" w:rsidR="00000000" w:rsidRPr="00000000">
              <w:rPr>
                <w:rtl w:val="0"/>
              </w:rPr>
              <w:t xml:space="preserve">Sportelli di informazione e supporto</w:t>
            </w:r>
          </w:p>
        </w:tc>
      </w:tr>
      <w:tr>
        <w:trPr>
          <w:cantSplit w:val="0"/>
          <w:tblHeader w:val="0"/>
        </w:trPr>
        <w:tc>
          <w:tcPr>
            <w:gridSpan w:val="3"/>
          </w:tcPr>
          <w:p w:rsidR="00000000" w:rsidDel="00000000" w:rsidP="00000000" w:rsidRDefault="00000000" w:rsidRPr="00000000" w14:paraId="00000122">
            <w:pPr>
              <w:rPr>
                <w:b w:val="1"/>
              </w:rPr>
            </w:pPr>
            <w:r w:rsidDel="00000000" w:rsidR="00000000" w:rsidRPr="00000000">
              <w:rPr>
                <w:b w:val="1"/>
                <w:rtl w:val="0"/>
              </w:rPr>
              <w:t xml:space="preserve">Questionario + restituzione 4 ore</w:t>
            </w:r>
          </w:p>
          <w:p w:rsidR="00000000" w:rsidDel="00000000" w:rsidP="00000000" w:rsidRDefault="00000000" w:rsidRPr="00000000" w14:paraId="00000123">
            <w:pPr>
              <w:rPr>
                <w:b w:val="1"/>
              </w:rPr>
            </w:pPr>
            <w:r w:rsidDel="00000000" w:rsidR="00000000" w:rsidRPr="00000000">
              <w:rPr>
                <w:b w:val="1"/>
                <w:rtl w:val="0"/>
              </w:rPr>
              <w:t xml:space="preserve">Capolavori 6 ore</w:t>
            </w:r>
          </w:p>
          <w:p w:rsidR="00000000" w:rsidDel="00000000" w:rsidP="00000000" w:rsidRDefault="00000000" w:rsidRPr="00000000" w14:paraId="00000124">
            <w:pPr>
              <w:rPr>
                <w:b w:val="1"/>
              </w:rPr>
            </w:pPr>
            <w:r w:rsidDel="00000000" w:rsidR="00000000" w:rsidRPr="00000000">
              <w:rPr>
                <w:b w:val="1"/>
                <w:rtl w:val="0"/>
              </w:rPr>
              <w:t xml:space="preserve">Alternanza/orientamento (come da ripartizione ore orientamento/asl triennio)</w:t>
            </w:r>
          </w:p>
          <w:p w:rsidR="00000000" w:rsidDel="00000000" w:rsidP="00000000" w:rsidRDefault="00000000" w:rsidRPr="00000000" w14:paraId="00000125">
            <w:pPr>
              <w:rPr>
                <w:b w:val="1"/>
              </w:rPr>
            </w:pPr>
            <w:r w:rsidDel="00000000" w:rsidR="00000000" w:rsidRPr="00000000">
              <w:rPr>
                <w:b w:val="1"/>
                <w:rtl w:val="0"/>
              </w:rPr>
              <w:t xml:space="preserve">Riflessione di classe se necessario</w:t>
            </w:r>
          </w:p>
          <w:p w:rsidR="00000000" w:rsidDel="00000000" w:rsidP="00000000" w:rsidRDefault="00000000" w:rsidRPr="00000000" w14:paraId="00000126">
            <w:pPr>
              <w:rPr/>
            </w:pPr>
            <w:r w:rsidDel="00000000" w:rsidR="00000000" w:rsidRPr="00000000">
              <w:rPr>
                <w:rtl w:val="0"/>
              </w:rPr>
            </w:r>
          </w:p>
        </w:tc>
      </w:tr>
    </w:tbl>
    <w:p w:rsidR="00000000" w:rsidDel="00000000" w:rsidP="00000000" w:rsidRDefault="00000000" w:rsidRPr="00000000" w14:paraId="00000129">
      <w:pPr>
        <w:jc w:val="center"/>
        <w:rPr>
          <w:b w:val="1"/>
        </w:rPr>
      </w:pPr>
      <w:r w:rsidDel="00000000" w:rsidR="00000000" w:rsidRPr="00000000">
        <w:rPr>
          <w:b w:val="1"/>
          <w:rtl w:val="0"/>
        </w:rPr>
        <w:t xml:space="preserve">QUINTO ANNO </w:t>
      </w:r>
    </w:p>
    <w:tbl>
      <w:tblPr>
        <w:tblStyle w:val="Table5"/>
        <w:tblW w:w="14743.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5"/>
        <w:gridCol w:w="6095"/>
        <w:gridCol w:w="4253"/>
        <w:tblGridChange w:id="0">
          <w:tblGrid>
            <w:gridCol w:w="4395"/>
            <w:gridCol w:w="6095"/>
            <w:gridCol w:w="4253"/>
          </w:tblGrid>
        </w:tblGridChange>
      </w:tblGrid>
      <w:tr>
        <w:trPr>
          <w:cantSplit w:val="0"/>
          <w:tblHeader w:val="0"/>
        </w:trPr>
        <w:tc>
          <w:tcPr/>
          <w:p w:rsidR="00000000" w:rsidDel="00000000" w:rsidP="00000000" w:rsidRDefault="00000000" w:rsidRPr="00000000" w14:paraId="0000012A">
            <w:pPr>
              <w:ind w:left="31" w:firstLine="0"/>
              <w:rPr/>
            </w:pPr>
            <w:r w:rsidDel="00000000" w:rsidR="00000000" w:rsidRPr="00000000">
              <w:rPr>
                <w:b w:val="1"/>
                <w:rtl w:val="0"/>
              </w:rPr>
              <w:t xml:space="preserve">Finalità</w:t>
            </w:r>
            <w:r w:rsidDel="00000000" w:rsidR="00000000" w:rsidRPr="00000000">
              <w:rPr>
                <w:rtl w:val="0"/>
              </w:rPr>
            </w:r>
          </w:p>
        </w:tc>
        <w:tc>
          <w:tcPr/>
          <w:p w:rsidR="00000000" w:rsidDel="00000000" w:rsidP="00000000" w:rsidRDefault="00000000" w:rsidRPr="00000000" w14:paraId="0000012B">
            <w:pPr>
              <w:rPr>
                <w:b w:val="1"/>
              </w:rPr>
            </w:pPr>
            <w:r w:rsidDel="00000000" w:rsidR="00000000" w:rsidRPr="00000000">
              <w:rPr>
                <w:b w:val="1"/>
                <w:rtl w:val="0"/>
              </w:rPr>
              <w:t xml:space="preserve">Obiettivi</w:t>
            </w:r>
          </w:p>
        </w:tc>
        <w:tc>
          <w:tcPr/>
          <w:p w:rsidR="00000000" w:rsidDel="00000000" w:rsidP="00000000" w:rsidRDefault="00000000" w:rsidRPr="00000000" w14:paraId="0000012C">
            <w:pPr>
              <w:rPr/>
            </w:pPr>
            <w:r w:rsidDel="00000000" w:rsidR="00000000" w:rsidRPr="00000000">
              <w:rPr>
                <w:b w:val="1"/>
                <w:rtl w:val="0"/>
              </w:rPr>
              <w:t xml:space="preserve">Attività</w:t>
            </w:r>
            <w:r w:rsidDel="00000000" w:rsidR="00000000" w:rsidRPr="00000000">
              <w:rPr>
                <w:rtl w:val="0"/>
              </w:rPr>
            </w:r>
          </w:p>
        </w:tc>
      </w:tr>
      <w:tr>
        <w:trPr>
          <w:cantSplit w:val="0"/>
          <w:tblHeader w:val="0"/>
        </w:trPr>
        <w:tc>
          <w:tcPr/>
          <w:p w:rsidR="00000000" w:rsidDel="00000000" w:rsidP="00000000" w:rsidRDefault="00000000" w:rsidRPr="00000000" w14:paraId="0000012D">
            <w:pPr>
              <w:ind w:left="31" w:firstLine="0"/>
              <w:rPr/>
            </w:pPr>
            <w:r w:rsidDel="00000000" w:rsidR="00000000" w:rsidRPr="00000000">
              <w:rPr>
                <w:rtl w:val="0"/>
              </w:rPr>
              <w:t xml:space="preserve">Evitare il fenomeno dei NEET e il rischio di dispersione e di abbandono delle carriere universitarie o formative superiori.</w:t>
            </w:r>
          </w:p>
          <w:p w:rsidR="00000000" w:rsidDel="00000000" w:rsidP="00000000" w:rsidRDefault="00000000" w:rsidRPr="00000000" w14:paraId="0000012E">
            <w:pPr>
              <w:ind w:left="31" w:firstLine="0"/>
              <w:rPr>
                <w:b w:val="1"/>
              </w:rPr>
            </w:pPr>
            <w:r w:rsidDel="00000000" w:rsidR="00000000" w:rsidRPr="00000000">
              <w:rPr>
                <w:rtl w:val="0"/>
              </w:rPr>
            </w:r>
          </w:p>
        </w:tc>
        <w:tc>
          <w:tcPr/>
          <w:p w:rsidR="00000000" w:rsidDel="00000000" w:rsidP="00000000" w:rsidRDefault="00000000" w:rsidRPr="00000000" w14:paraId="0000012F">
            <w:pPr>
              <w:rPr>
                <w:b w:val="1"/>
              </w:rPr>
            </w:pPr>
            <w:r w:rsidDel="00000000" w:rsidR="00000000" w:rsidRPr="00000000">
              <w:rPr>
                <w:b w:val="1"/>
                <w:rtl w:val="0"/>
              </w:rPr>
              <w:t xml:space="preserve">Supporto all’orientamento</w:t>
            </w:r>
          </w:p>
          <w:p w:rsidR="00000000" w:rsidDel="00000000" w:rsidP="00000000" w:rsidRDefault="00000000" w:rsidRPr="00000000" w14:paraId="00000130">
            <w:pPr>
              <w:rPr/>
            </w:pPr>
            <w:r w:rsidDel="00000000" w:rsidR="00000000" w:rsidRPr="00000000">
              <w:rPr>
                <w:rtl w:val="0"/>
              </w:rPr>
              <w:t xml:space="preserve"> Conoscere le aspettative e i bisogni di studenti e studentesse.</w:t>
            </w:r>
          </w:p>
          <w:p w:rsidR="00000000" w:rsidDel="00000000" w:rsidP="00000000" w:rsidRDefault="00000000" w:rsidRPr="00000000" w14:paraId="00000131">
            <w:pPr>
              <w:rPr/>
            </w:pPr>
            <w:r w:rsidDel="00000000" w:rsidR="00000000" w:rsidRPr="00000000">
              <w:rPr>
                <w:rtl w:val="0"/>
              </w:rPr>
            </w:r>
          </w:p>
        </w:tc>
        <w:tc>
          <w:tcPr/>
          <w:p w:rsidR="00000000" w:rsidDel="00000000" w:rsidP="00000000" w:rsidRDefault="00000000" w:rsidRPr="00000000" w14:paraId="00000132">
            <w:pPr>
              <w:rPr/>
            </w:pPr>
            <w:r w:rsidDel="00000000" w:rsidR="00000000" w:rsidRPr="00000000">
              <w:rPr>
                <w:rtl w:val="0"/>
              </w:rPr>
              <w:t xml:space="preserve">Attività laboratoriali e sportelli di supporto e consulenza</w:t>
            </w:r>
          </w:p>
          <w:p w:rsidR="00000000" w:rsidDel="00000000" w:rsidP="00000000" w:rsidRDefault="00000000" w:rsidRPr="00000000" w14:paraId="00000133">
            <w:pPr>
              <w:rPr/>
            </w:pPr>
            <w:r w:rsidDel="00000000" w:rsidR="00000000" w:rsidRPr="00000000">
              <w:rPr>
                <w:rtl w:val="0"/>
              </w:rPr>
            </w:r>
          </w:p>
        </w:tc>
      </w:tr>
      <w:tr>
        <w:trPr>
          <w:cantSplit w:val="0"/>
          <w:tblHeader w:val="0"/>
        </w:trPr>
        <w:tc>
          <w:tcPr/>
          <w:p w:rsidR="00000000" w:rsidDel="00000000" w:rsidP="00000000" w:rsidRDefault="00000000" w:rsidRPr="00000000" w14:paraId="00000134">
            <w:pPr>
              <w:ind w:left="31" w:firstLine="0"/>
              <w:rPr/>
            </w:pPr>
            <w:r w:rsidDel="00000000" w:rsidR="00000000" w:rsidRPr="00000000">
              <w:rPr>
                <w:rtl w:val="0"/>
              </w:rPr>
              <w:t xml:space="preserve">Favorire il consolidamento delle competenze orientative trasversali.</w:t>
            </w:r>
          </w:p>
        </w:tc>
        <w:tc>
          <w:tcPr/>
          <w:p w:rsidR="00000000" w:rsidDel="00000000" w:rsidP="00000000" w:rsidRDefault="00000000" w:rsidRPr="00000000" w14:paraId="00000135">
            <w:pPr>
              <w:rPr/>
            </w:pPr>
            <w:r w:rsidDel="00000000" w:rsidR="00000000" w:rsidRPr="00000000">
              <w:rPr>
                <w:rtl w:val="0"/>
              </w:rPr>
              <w:t xml:space="preserve">Favorire il confronto con esperti del Mondo del lavoro</w:t>
            </w:r>
          </w:p>
        </w:tc>
        <w:tc>
          <w:tcPr/>
          <w:p w:rsidR="00000000" w:rsidDel="00000000" w:rsidP="00000000" w:rsidRDefault="00000000" w:rsidRPr="00000000" w14:paraId="00000136">
            <w:pPr>
              <w:rPr/>
            </w:pPr>
            <w:r w:rsidDel="00000000" w:rsidR="00000000" w:rsidRPr="00000000">
              <w:rPr>
                <w:rtl w:val="0"/>
              </w:rPr>
              <w:t xml:space="preserve">Attività laboratoriali, incontri con esperti, aziende e stakeholder del territorio.</w:t>
            </w:r>
          </w:p>
        </w:tc>
      </w:tr>
      <w:tr>
        <w:trPr>
          <w:cantSplit w:val="0"/>
          <w:tblHeader w:val="0"/>
        </w:trPr>
        <w:tc>
          <w:tcPr/>
          <w:p w:rsidR="00000000" w:rsidDel="00000000" w:rsidP="00000000" w:rsidRDefault="00000000" w:rsidRPr="00000000" w14:paraId="00000137">
            <w:pPr>
              <w:ind w:left="31" w:firstLine="0"/>
              <w:rPr/>
            </w:pPr>
            <w:r w:rsidDel="00000000" w:rsidR="00000000" w:rsidRPr="00000000">
              <w:rPr>
                <w:rtl w:val="0"/>
              </w:rPr>
              <w:t xml:space="preserve">Favorire la conoscenza del mondo del lavoro.</w:t>
            </w:r>
          </w:p>
          <w:p w:rsidR="00000000" w:rsidDel="00000000" w:rsidP="00000000" w:rsidRDefault="00000000" w:rsidRPr="00000000" w14:paraId="00000138">
            <w:pPr>
              <w:rPr>
                <w:b w:val="1"/>
              </w:rPr>
            </w:pPr>
            <w:r w:rsidDel="00000000" w:rsidR="00000000" w:rsidRPr="00000000">
              <w:rPr>
                <w:rtl w:val="0"/>
              </w:rPr>
            </w:r>
          </w:p>
        </w:tc>
        <w:tc>
          <w:tcPr/>
          <w:p w:rsidR="00000000" w:rsidDel="00000000" w:rsidP="00000000" w:rsidRDefault="00000000" w:rsidRPr="00000000" w14:paraId="00000139">
            <w:pPr>
              <w:rPr/>
            </w:pPr>
            <w:r w:rsidDel="00000000" w:rsidR="00000000" w:rsidRPr="00000000">
              <w:rPr>
                <w:rtl w:val="0"/>
              </w:rPr>
              <w:t xml:space="preserve">Implementare la conoscenza delle realtà aziendali e dei settori produttivi del territorio</w:t>
            </w:r>
          </w:p>
        </w:tc>
        <w:tc>
          <w:tcPr/>
          <w:p w:rsidR="00000000" w:rsidDel="00000000" w:rsidP="00000000" w:rsidRDefault="00000000" w:rsidRPr="00000000" w14:paraId="0000013A">
            <w:pPr>
              <w:rPr/>
            </w:pPr>
            <w:r w:rsidDel="00000000" w:rsidR="00000000" w:rsidRPr="00000000">
              <w:rPr>
                <w:rtl w:val="0"/>
              </w:rPr>
              <w:t xml:space="preserve">Visite aziendali</w:t>
            </w:r>
          </w:p>
        </w:tc>
      </w:tr>
      <w:tr>
        <w:trPr>
          <w:cantSplit w:val="0"/>
          <w:tblHeader w:val="0"/>
        </w:trPr>
        <w:tc>
          <w:tcPr/>
          <w:p w:rsidR="00000000" w:rsidDel="00000000" w:rsidP="00000000" w:rsidRDefault="00000000" w:rsidRPr="00000000" w14:paraId="0000013B">
            <w:pPr>
              <w:ind w:left="31" w:firstLine="0"/>
              <w:rPr/>
            </w:pPr>
            <w:r w:rsidDel="00000000" w:rsidR="00000000" w:rsidRPr="00000000">
              <w:rPr>
                <w:rtl w:val="0"/>
              </w:rPr>
              <w:t xml:space="preserve">Favorire lo sviluppo dell’occupabilità.</w:t>
            </w:r>
          </w:p>
          <w:p w:rsidR="00000000" w:rsidDel="00000000" w:rsidP="00000000" w:rsidRDefault="00000000" w:rsidRPr="00000000" w14:paraId="0000013C">
            <w:pPr>
              <w:rPr>
                <w:b w:val="1"/>
              </w:rPr>
            </w:pPr>
            <w:r w:rsidDel="00000000" w:rsidR="00000000" w:rsidRPr="00000000">
              <w:rPr>
                <w:rtl w:val="0"/>
              </w:rPr>
            </w:r>
          </w:p>
        </w:tc>
        <w:tc>
          <w:tcPr/>
          <w:p w:rsidR="00000000" w:rsidDel="00000000" w:rsidP="00000000" w:rsidRDefault="00000000" w:rsidRPr="00000000" w14:paraId="0000013D">
            <w:pPr>
              <w:rPr/>
            </w:pPr>
            <w:r w:rsidDel="00000000" w:rsidR="00000000" w:rsidRPr="00000000">
              <w:rPr>
                <w:rtl w:val="0"/>
              </w:rPr>
              <w:t xml:space="preserve">Ampliare la conoscenza dell’offerta formativa superiore</w:t>
            </w:r>
          </w:p>
        </w:tc>
        <w:tc>
          <w:tcPr/>
          <w:p w:rsidR="00000000" w:rsidDel="00000000" w:rsidP="00000000" w:rsidRDefault="00000000" w:rsidRPr="00000000" w14:paraId="0000013E">
            <w:pPr>
              <w:rPr/>
            </w:pPr>
            <w:r w:rsidDel="00000000" w:rsidR="00000000" w:rsidRPr="00000000">
              <w:rPr>
                <w:rtl w:val="0"/>
              </w:rPr>
              <w:t xml:space="preserve">Incontri informativi, sportelli di supporto e consulenza.</w:t>
            </w:r>
          </w:p>
        </w:tc>
      </w:tr>
      <w:tr>
        <w:trPr>
          <w:cantSplit w:val="0"/>
          <w:tblHeader w:val="0"/>
        </w:trPr>
        <w:tc>
          <w:tcPr/>
          <w:p w:rsidR="00000000" w:rsidDel="00000000" w:rsidP="00000000" w:rsidRDefault="00000000" w:rsidRPr="00000000" w14:paraId="0000013F">
            <w:pPr>
              <w:rPr>
                <w:b w:val="1"/>
              </w:rPr>
            </w:pPr>
            <w:r w:rsidDel="00000000" w:rsidR="00000000" w:rsidRPr="00000000">
              <w:rPr>
                <w:rtl w:val="0"/>
              </w:rPr>
              <w:t xml:space="preserve">Superare il mismatch tra domanda e offerta di lavoro.</w:t>
            </w:r>
            <w:r w:rsidDel="00000000" w:rsidR="00000000" w:rsidRPr="00000000">
              <w:rPr>
                <w:rtl w:val="0"/>
              </w:rPr>
            </w:r>
          </w:p>
        </w:tc>
        <w:tc>
          <w:tcPr/>
          <w:p w:rsidR="00000000" w:rsidDel="00000000" w:rsidP="00000000" w:rsidRDefault="00000000" w:rsidRPr="00000000" w14:paraId="00000140">
            <w:pPr>
              <w:rPr/>
            </w:pPr>
            <w:r w:rsidDel="00000000" w:rsidR="00000000" w:rsidRPr="00000000">
              <w:rPr>
                <w:rtl w:val="0"/>
              </w:rPr>
              <w:t xml:space="preserve">Favorire l’orientamento alla scelta post-diploma</w:t>
            </w:r>
          </w:p>
        </w:tc>
        <w:tc>
          <w:tcPr/>
          <w:p w:rsidR="00000000" w:rsidDel="00000000" w:rsidP="00000000" w:rsidRDefault="00000000" w:rsidRPr="00000000" w14:paraId="00000141">
            <w:pPr>
              <w:rPr/>
            </w:pPr>
            <w:r w:rsidDel="00000000" w:rsidR="00000000" w:rsidRPr="00000000">
              <w:rPr>
                <w:rtl w:val="0"/>
              </w:rPr>
              <w:t xml:space="preserve">Attività laboratoriali, sportelli informativi e di supporto</w:t>
            </w:r>
          </w:p>
        </w:tc>
      </w:tr>
      <w:tr>
        <w:trPr>
          <w:cantSplit w:val="0"/>
          <w:tblHeader w:val="0"/>
        </w:trPr>
        <w:tc>
          <w:tcPr/>
          <w:p w:rsidR="00000000" w:rsidDel="00000000" w:rsidP="00000000" w:rsidRDefault="00000000" w:rsidRPr="00000000" w14:paraId="00000142">
            <w:pPr>
              <w:rPr>
                <w:b w:val="1"/>
              </w:rPr>
            </w:pPr>
            <w:r w:rsidDel="00000000" w:rsidR="00000000" w:rsidRPr="00000000">
              <w:rPr>
                <w:rtl w:val="0"/>
              </w:rPr>
            </w:r>
          </w:p>
        </w:tc>
        <w:tc>
          <w:tcPr/>
          <w:p w:rsidR="00000000" w:rsidDel="00000000" w:rsidP="00000000" w:rsidRDefault="00000000" w:rsidRPr="00000000" w14:paraId="00000143">
            <w:pPr>
              <w:rPr/>
            </w:pPr>
            <w:r w:rsidDel="00000000" w:rsidR="00000000" w:rsidRPr="00000000">
              <w:rPr>
                <w:rtl w:val="0"/>
              </w:rPr>
              <w:t xml:space="preserve">Sviluppare le competenze di auto-orientamento rispetto alle scelte future formative e professionali</w:t>
            </w:r>
          </w:p>
        </w:tc>
        <w:tc>
          <w:tcPr/>
          <w:p w:rsidR="00000000" w:rsidDel="00000000" w:rsidP="00000000" w:rsidRDefault="00000000" w:rsidRPr="00000000" w14:paraId="00000144">
            <w:pPr>
              <w:rPr/>
            </w:pPr>
            <w:r w:rsidDel="00000000" w:rsidR="00000000" w:rsidRPr="00000000">
              <w:rPr>
                <w:rtl w:val="0"/>
              </w:rPr>
              <w:t xml:space="preserve">Attività laboratoriali, sportelli informativi e di supporto</w:t>
            </w:r>
          </w:p>
        </w:tc>
      </w:tr>
      <w:tr>
        <w:trPr>
          <w:cantSplit w:val="0"/>
          <w:tblHeader w:val="0"/>
        </w:trPr>
        <w:tc>
          <w:tcPr/>
          <w:p w:rsidR="00000000" w:rsidDel="00000000" w:rsidP="00000000" w:rsidRDefault="00000000" w:rsidRPr="00000000" w14:paraId="00000145">
            <w:pPr>
              <w:rPr>
                <w:b w:val="1"/>
              </w:rPr>
            </w:pPr>
            <w:r w:rsidDel="00000000" w:rsidR="00000000" w:rsidRPr="00000000">
              <w:rPr>
                <w:rtl w:val="0"/>
              </w:rPr>
            </w:r>
          </w:p>
        </w:tc>
        <w:tc>
          <w:tcPr/>
          <w:p w:rsidR="00000000" w:rsidDel="00000000" w:rsidP="00000000" w:rsidRDefault="00000000" w:rsidRPr="00000000" w14:paraId="00000146">
            <w:pPr>
              <w:rPr/>
            </w:pPr>
            <w:r w:rsidDel="00000000" w:rsidR="00000000" w:rsidRPr="00000000">
              <w:rPr>
                <w:rtl w:val="0"/>
              </w:rPr>
              <w:t xml:space="preserve">Sviluppare la conoscenza del Mercato del lavoro</w:t>
            </w:r>
          </w:p>
        </w:tc>
        <w:tc>
          <w:tcPr/>
          <w:p w:rsidR="00000000" w:rsidDel="00000000" w:rsidP="00000000" w:rsidRDefault="00000000" w:rsidRPr="00000000" w14:paraId="00000147">
            <w:pPr>
              <w:rPr/>
            </w:pPr>
            <w:r w:rsidDel="00000000" w:rsidR="00000000" w:rsidRPr="00000000">
              <w:rPr>
                <w:rtl w:val="0"/>
              </w:rPr>
              <w:t xml:space="preserve">Attività laboratoriali, sportelli informativi e di supporto</w:t>
            </w:r>
          </w:p>
        </w:tc>
      </w:tr>
      <w:tr>
        <w:trPr>
          <w:cantSplit w:val="0"/>
          <w:tblHeader w:val="0"/>
        </w:trPr>
        <w:tc>
          <w:tcPr/>
          <w:p w:rsidR="00000000" w:rsidDel="00000000" w:rsidP="00000000" w:rsidRDefault="00000000" w:rsidRPr="00000000" w14:paraId="00000148">
            <w:pPr>
              <w:rPr>
                <w:b w:val="1"/>
              </w:rPr>
            </w:pPr>
            <w:r w:rsidDel="00000000" w:rsidR="00000000" w:rsidRPr="00000000">
              <w:rPr>
                <w:rtl w:val="0"/>
              </w:rPr>
            </w:r>
          </w:p>
        </w:tc>
        <w:tc>
          <w:tcPr/>
          <w:p w:rsidR="00000000" w:rsidDel="00000000" w:rsidP="00000000" w:rsidRDefault="00000000" w:rsidRPr="00000000" w14:paraId="00000149">
            <w:pPr>
              <w:rPr>
                <w:b w:val="1"/>
              </w:rPr>
            </w:pPr>
            <w:r w:rsidDel="00000000" w:rsidR="00000000" w:rsidRPr="00000000">
              <w:rPr>
                <w:b w:val="1"/>
                <w:rtl w:val="0"/>
              </w:rPr>
              <w:t xml:space="preserve">Supporto alle transizioni</w:t>
            </w:r>
          </w:p>
          <w:p w:rsidR="00000000" w:rsidDel="00000000" w:rsidP="00000000" w:rsidRDefault="00000000" w:rsidRPr="00000000" w14:paraId="0000014A">
            <w:pPr>
              <w:rPr/>
            </w:pPr>
            <w:r w:rsidDel="00000000" w:rsidR="00000000" w:rsidRPr="00000000">
              <w:rPr>
                <w:rtl w:val="0"/>
              </w:rPr>
              <w:t xml:space="preserve">Sviluppare e sostenere la mobilità internazionale, formativa e professionale</w:t>
            </w:r>
          </w:p>
        </w:tc>
        <w:tc>
          <w:tcPr/>
          <w:p w:rsidR="00000000" w:rsidDel="00000000" w:rsidP="00000000" w:rsidRDefault="00000000" w:rsidRPr="00000000" w14:paraId="0000014B">
            <w:pPr>
              <w:rPr/>
            </w:pPr>
            <w:r w:rsidDel="00000000" w:rsidR="00000000" w:rsidRPr="00000000">
              <w:rPr>
                <w:rtl w:val="0"/>
              </w:rPr>
              <w:t xml:space="preserve">Progetto Erasmus+</w:t>
            </w:r>
          </w:p>
        </w:tc>
      </w:tr>
      <w:tr>
        <w:trPr>
          <w:cantSplit w:val="0"/>
          <w:tblHeader w:val="0"/>
        </w:trPr>
        <w:tc>
          <w:tcPr/>
          <w:p w:rsidR="00000000" w:rsidDel="00000000" w:rsidP="00000000" w:rsidRDefault="00000000" w:rsidRPr="00000000" w14:paraId="0000014C">
            <w:pPr>
              <w:rPr>
                <w:b w:val="1"/>
              </w:rPr>
            </w:pPr>
            <w:r w:rsidDel="00000000" w:rsidR="00000000" w:rsidRPr="00000000">
              <w:rPr>
                <w:rtl w:val="0"/>
              </w:rPr>
            </w:r>
          </w:p>
        </w:tc>
        <w:tc>
          <w:tcPr/>
          <w:p w:rsidR="00000000" w:rsidDel="00000000" w:rsidP="00000000" w:rsidRDefault="00000000" w:rsidRPr="00000000" w14:paraId="0000014D">
            <w:pPr>
              <w:rPr/>
            </w:pPr>
            <w:r w:rsidDel="00000000" w:rsidR="00000000" w:rsidRPr="00000000">
              <w:rPr>
                <w:rtl w:val="0"/>
              </w:rPr>
              <w:t xml:space="preserve">Sviluppare competenze attraverso un apprendimento che si realizza in situazioni e/o contesti esterni alla scuola</w:t>
            </w:r>
          </w:p>
        </w:tc>
        <w:tc>
          <w:tcPr/>
          <w:p w:rsidR="00000000" w:rsidDel="00000000" w:rsidP="00000000" w:rsidRDefault="00000000" w:rsidRPr="00000000" w14:paraId="0000014E">
            <w:pPr>
              <w:rPr/>
            </w:pPr>
            <w:r w:rsidDel="00000000" w:rsidR="00000000" w:rsidRPr="00000000">
              <w:rPr>
                <w:rtl w:val="0"/>
              </w:rPr>
              <w:t xml:space="preserve">Tirocini formativi</w:t>
            </w:r>
          </w:p>
        </w:tc>
      </w:tr>
      <w:tr>
        <w:trPr>
          <w:cantSplit w:val="0"/>
          <w:tblHeader w:val="0"/>
        </w:trPr>
        <w:tc>
          <w:tcPr/>
          <w:p w:rsidR="00000000" w:rsidDel="00000000" w:rsidP="00000000" w:rsidRDefault="00000000" w:rsidRPr="00000000" w14:paraId="0000014F">
            <w:pPr>
              <w:rPr>
                <w:b w:val="1"/>
              </w:rPr>
            </w:pPr>
            <w:r w:rsidDel="00000000" w:rsidR="00000000" w:rsidRPr="00000000">
              <w:rPr>
                <w:rtl w:val="0"/>
              </w:rPr>
            </w:r>
          </w:p>
        </w:tc>
        <w:tc>
          <w:tcPr/>
          <w:p w:rsidR="00000000" w:rsidDel="00000000" w:rsidP="00000000" w:rsidRDefault="00000000" w:rsidRPr="00000000" w14:paraId="00000150">
            <w:pPr>
              <w:rPr/>
            </w:pPr>
            <w:r w:rsidDel="00000000" w:rsidR="00000000" w:rsidRPr="00000000">
              <w:rPr>
                <w:rtl w:val="0"/>
              </w:rPr>
              <w:t xml:space="preserve">Sviluppare competenze per la ricerca attiva del lavoro</w:t>
            </w:r>
          </w:p>
        </w:tc>
        <w:tc>
          <w:tcPr/>
          <w:p w:rsidR="00000000" w:rsidDel="00000000" w:rsidP="00000000" w:rsidRDefault="00000000" w:rsidRPr="00000000" w14:paraId="00000151">
            <w:pPr>
              <w:rPr/>
            </w:pPr>
            <w:r w:rsidDel="00000000" w:rsidR="00000000" w:rsidRPr="00000000">
              <w:rPr>
                <w:rtl w:val="0"/>
              </w:rPr>
              <w:t xml:space="preserve">Sportelli di informazione e supporto</w:t>
            </w:r>
          </w:p>
        </w:tc>
      </w:tr>
      <w:tr>
        <w:trPr>
          <w:cantSplit w:val="0"/>
          <w:tblHeader w:val="0"/>
        </w:trPr>
        <w:tc>
          <w:tcPr/>
          <w:p w:rsidR="00000000" w:rsidDel="00000000" w:rsidP="00000000" w:rsidRDefault="00000000" w:rsidRPr="00000000" w14:paraId="00000152">
            <w:pPr>
              <w:rPr>
                <w:b w:val="1"/>
              </w:rPr>
            </w:pPr>
            <w:r w:rsidDel="00000000" w:rsidR="00000000" w:rsidRPr="00000000">
              <w:rPr>
                <w:rtl w:val="0"/>
              </w:rPr>
            </w:r>
          </w:p>
        </w:tc>
        <w:tc>
          <w:tcPr/>
          <w:p w:rsidR="00000000" w:rsidDel="00000000" w:rsidP="00000000" w:rsidRDefault="00000000" w:rsidRPr="00000000" w14:paraId="00000153">
            <w:pPr>
              <w:rPr/>
            </w:pPr>
            <w:r w:rsidDel="00000000" w:rsidR="00000000" w:rsidRPr="00000000">
              <w:rPr>
                <w:rtl w:val="0"/>
              </w:rPr>
              <w:t xml:space="preserve">Attivare Servizi di Placement in uscita per favorire l’ingresso nel Mercato del lavoro</w:t>
            </w:r>
          </w:p>
        </w:tc>
        <w:tc>
          <w:tcPr/>
          <w:p w:rsidR="00000000" w:rsidDel="00000000" w:rsidP="00000000" w:rsidRDefault="00000000" w:rsidRPr="00000000" w14:paraId="00000154">
            <w:pPr>
              <w:rPr/>
            </w:pPr>
            <w:r w:rsidDel="00000000" w:rsidR="00000000" w:rsidRPr="00000000">
              <w:rPr>
                <w:rtl w:val="0"/>
              </w:rPr>
            </w:r>
          </w:p>
        </w:tc>
      </w:tr>
    </w:tbl>
    <w:p w:rsidR="00000000" w:rsidDel="00000000" w:rsidP="00000000" w:rsidRDefault="00000000" w:rsidRPr="00000000" w14:paraId="00000155">
      <w:pPr>
        <w:rPr>
          <w:b w:val="1"/>
        </w:rPr>
      </w:pPr>
      <w:r w:rsidDel="00000000" w:rsidR="00000000" w:rsidRPr="00000000">
        <w:rPr>
          <w:b w:val="1"/>
          <w:rtl w:val="0"/>
        </w:rPr>
        <w:t xml:space="preserve">Questionario + restituzione 4 ore</w:t>
      </w:r>
    </w:p>
    <w:p w:rsidR="00000000" w:rsidDel="00000000" w:rsidP="00000000" w:rsidRDefault="00000000" w:rsidRPr="00000000" w14:paraId="00000156">
      <w:pPr>
        <w:rPr>
          <w:b w:val="1"/>
        </w:rPr>
      </w:pPr>
      <w:r w:rsidDel="00000000" w:rsidR="00000000" w:rsidRPr="00000000">
        <w:rPr>
          <w:b w:val="1"/>
          <w:rtl w:val="0"/>
        </w:rPr>
        <w:t xml:space="preserve">Capolavori 6 ore</w:t>
      </w:r>
    </w:p>
    <w:p w:rsidR="00000000" w:rsidDel="00000000" w:rsidP="00000000" w:rsidRDefault="00000000" w:rsidRPr="00000000" w14:paraId="00000157">
      <w:pPr>
        <w:rPr>
          <w:b w:val="1"/>
        </w:rPr>
      </w:pPr>
      <w:r w:rsidDel="00000000" w:rsidR="00000000" w:rsidRPr="00000000">
        <w:rPr>
          <w:b w:val="1"/>
          <w:rtl w:val="0"/>
        </w:rPr>
        <w:t xml:space="preserve">Alternanza/orientamento (come da ripartizione ore orientamento/asl triennio)</w:t>
      </w:r>
    </w:p>
    <w:p w:rsidR="00000000" w:rsidDel="00000000" w:rsidP="00000000" w:rsidRDefault="00000000" w:rsidRPr="00000000" w14:paraId="00000158">
      <w:pPr>
        <w:rPr>
          <w:b w:val="1"/>
        </w:rPr>
      </w:pPr>
      <w:r w:rsidDel="00000000" w:rsidR="00000000" w:rsidRPr="00000000">
        <w:rPr>
          <w:b w:val="1"/>
          <w:rtl w:val="0"/>
        </w:rPr>
        <w:t xml:space="preserve">Riflessione di classe se necessario</w:t>
      </w:r>
    </w:p>
    <w:sectPr>
      <w:headerReference w:type="default" r:id="rId10"/>
      <w:headerReference w:type="first" r:id="rId11"/>
      <w:headerReference w:type="even" r:id="rId12"/>
      <w:type w:val="nextPage"/>
      <w:pgSz w:h="11906" w:w="16838" w:orient="landscape"/>
      <w:pgMar w:bottom="1134" w:top="1134" w:left="1134" w:right="1418" w:header="28"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Wingdings"/>
  <w:font w:name="Noto Sans Symbols">
    <w:embedRegular w:fontKey="{00000000-0000-0000-0000-000000000000}" r:id="rId1" w:subsetted="0"/>
    <w:embedBold w:fontKey="{00000000-0000-0000-0000-000000000000}" r:id="rId2" w:subsetted="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line="240" w:lineRule="auto"/>
      <w:jc w:val="center"/>
    </w:pPr>
    <w:r>
      <w:drawing>
        <wp:inline xmlns:a="http://schemas.openxmlformats.org/drawingml/2006/main" xmlns:pic="http://schemas.openxmlformats.org/drawingml/2006/picture">
          <wp:extent cx="4500000" cy="760218"/>
          <wp:docPr id="1" name="Picture 1"/>
          <wp:cNvGraphicFramePr>
            <a:graphicFrameLocks noChangeAspect="1"/>
          </wp:cNvGraphicFramePr>
          <a:graphic>
            <a:graphicData uri="http://schemas.openxmlformats.org/drawingml/2006/picture">
              <pic:pic>
                <pic:nvPicPr>
                  <pic:cNvPr id="0" name="header_cropped.png"/>
                  <pic:cNvPicPr/>
                </pic:nvPicPr>
                <pic:blipFill>
                  <a:blip r:embed="rId1"/>
                  <a:stretch>
                    <a:fillRect/>
                  </a:stretch>
                </pic:blipFill>
                <pic:spPr>
                  <a:xfrm>
                    <a:off x="0" y="0"/>
                    <a:ext cx="4500000" cy="760218"/>
                  </a:xfrm>
                  <a:prstGeom prst="rect"/>
                </pic:spPr>
              </pic:pic>
            </a:graphicData>
          </a:graphic>
        </wp:inline>
      </w:drawing>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line="240" w:lineRule="auto"/>
      <w:jc w:val="center"/>
    </w:pPr>
    <w:r>
      <w:drawing>
        <wp:inline xmlns:a="http://schemas.openxmlformats.org/drawingml/2006/main" xmlns:pic="http://schemas.openxmlformats.org/drawingml/2006/picture">
          <wp:extent cx="4500000" cy="760218"/>
          <wp:docPr id="1" name="Picture 1"/>
          <wp:cNvGraphicFramePr>
            <a:graphicFrameLocks noChangeAspect="1"/>
          </wp:cNvGraphicFramePr>
          <a:graphic>
            <a:graphicData uri="http://schemas.openxmlformats.org/drawingml/2006/picture">
              <pic:pic>
                <pic:nvPicPr>
                  <pic:cNvPr id="0" name="header_cropped.png"/>
                  <pic:cNvPicPr/>
                </pic:nvPicPr>
                <pic:blipFill>
                  <a:blip r:embed="rId1"/>
                  <a:stretch>
                    <a:fillRect/>
                  </a:stretch>
                </pic:blipFill>
                <pic:spPr>
                  <a:xfrm>
                    <a:off x="0" y="0"/>
                    <a:ext cx="4500000" cy="760218"/>
                  </a:xfrm>
                  <a:prstGeom prst="rect"/>
                </pic:spPr>
              </pic:pic>
            </a:graphicData>
          </a:graphic>
        </wp:inline>
      </w:drawing>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line="240" w:lineRule="auto"/>
      <w:jc w:val="center"/>
    </w:pPr>
    <w:r>
      <w:drawing>
        <wp:inline xmlns:a="http://schemas.openxmlformats.org/drawingml/2006/main" xmlns:pic="http://schemas.openxmlformats.org/drawingml/2006/picture">
          <wp:extent cx="4500000" cy="760218"/>
          <wp:docPr id="1" name="Picture 1"/>
          <wp:cNvGraphicFramePr>
            <a:graphicFrameLocks noChangeAspect="1"/>
          </wp:cNvGraphicFramePr>
          <a:graphic>
            <a:graphicData uri="http://schemas.openxmlformats.org/drawingml/2006/picture">
              <pic:pic>
                <pic:nvPicPr>
                  <pic:cNvPr id="0" name="header_cropped.png"/>
                  <pic:cNvPicPr/>
                </pic:nvPicPr>
                <pic:blipFill>
                  <a:blip r:embed="rId1"/>
                  <a:stretch>
                    <a:fillRect/>
                  </a:stretch>
                </pic:blipFill>
                <pic:spPr>
                  <a:xfrm>
                    <a:off x="0" y="0"/>
                    <a:ext cx="4500000" cy="760218"/>
                  </a:xfrm>
                  <a:prstGeom prst="rect"/>
                </pic:spPr>
              </pic:pic>
            </a:graphicData>
          </a:graphic>
        </wp:inline>
      </w:drawing>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line="240" w:lineRule="auto"/>
      <w:jc w:val="center"/>
    </w:pPr>
    <w:r>
      <w:drawing>
        <wp:inline xmlns:a="http://schemas.openxmlformats.org/drawingml/2006/main" xmlns:pic="http://schemas.openxmlformats.org/drawingml/2006/picture">
          <wp:extent cx="4500000" cy="760218"/>
          <wp:docPr id="1" name="Picture 1"/>
          <wp:cNvGraphicFramePr>
            <a:graphicFrameLocks noChangeAspect="1"/>
          </wp:cNvGraphicFramePr>
          <a:graphic>
            <a:graphicData uri="http://schemas.openxmlformats.org/drawingml/2006/picture">
              <pic:pic>
                <pic:nvPicPr>
                  <pic:cNvPr id="0" name="header_cropped.png"/>
                  <pic:cNvPicPr/>
                </pic:nvPicPr>
                <pic:blipFill>
                  <a:blip r:embed="rId1"/>
                  <a:stretch>
                    <a:fillRect/>
                  </a:stretch>
                </pic:blipFill>
                <pic:spPr>
                  <a:xfrm>
                    <a:off x="0" y="0"/>
                    <a:ext cx="4500000" cy="760218"/>
                  </a:xfrm>
                  <a:prstGeom prst="rect"/>
                </pic:spPr>
              </pic:pic>
            </a:graphicData>
          </a:graphic>
        </wp:inline>
      </w:drawing>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line="240" w:lineRule="auto"/>
      <w:jc w:val="center"/>
    </w:pPr>
    <w:r>
      <w:drawing>
        <wp:inline xmlns:a="http://schemas.openxmlformats.org/drawingml/2006/main" xmlns:pic="http://schemas.openxmlformats.org/drawingml/2006/picture">
          <wp:extent cx="4500000" cy="760218"/>
          <wp:docPr id="1" name="Picture 1"/>
          <wp:cNvGraphicFramePr>
            <a:graphicFrameLocks noChangeAspect="1"/>
          </wp:cNvGraphicFramePr>
          <a:graphic>
            <a:graphicData uri="http://schemas.openxmlformats.org/drawingml/2006/picture">
              <pic:pic>
                <pic:nvPicPr>
                  <pic:cNvPr id="0" name="header_cropped.png"/>
                  <pic:cNvPicPr/>
                </pic:nvPicPr>
                <pic:blipFill>
                  <a:blip r:embed="rId1"/>
                  <a:stretch>
                    <a:fillRect/>
                  </a:stretch>
                </pic:blipFill>
                <pic:spPr>
                  <a:xfrm>
                    <a:off x="0" y="0"/>
                    <a:ext cx="4500000" cy="760218"/>
                  </a:xfrm>
                  <a:prstGeom prst="rect"/>
                </pic:spPr>
              </pic:pic>
            </a:graphicData>
          </a:graphic>
        </wp:inline>
      </w:drawing>
    </w:r>
  </w:p>
</w:hdr>
</file>

<file path=word/header6.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line="240" w:lineRule="auto"/>
      <w:jc w:val="center"/>
    </w:pPr>
    <w:r>
      <w:drawing>
        <wp:inline xmlns:a="http://schemas.openxmlformats.org/drawingml/2006/main" xmlns:pic="http://schemas.openxmlformats.org/drawingml/2006/picture">
          <wp:extent cx="4500000" cy="760218"/>
          <wp:docPr id="1" name="Picture 1"/>
          <wp:cNvGraphicFramePr>
            <a:graphicFrameLocks noChangeAspect="1"/>
          </wp:cNvGraphicFramePr>
          <a:graphic>
            <a:graphicData uri="http://schemas.openxmlformats.org/drawingml/2006/picture">
              <pic:pic>
                <pic:nvPicPr>
                  <pic:cNvPr id="0" name="header_cropped.png"/>
                  <pic:cNvPicPr/>
                </pic:nvPicPr>
                <pic:blipFill>
                  <a:blip r:embed="rId1"/>
                  <a:stretch>
                    <a:fillRect/>
                  </a:stretch>
                </pic:blipFill>
                <pic:spPr>
                  <a:xfrm>
                    <a:off x="0" y="0"/>
                    <a:ext cx="4500000" cy="760218"/>
                  </a:xfrm>
                  <a:prstGeom prst="rect"/>
                </pic:spPr>
              </pic:pic>
            </a:graphicData>
          </a:graphic>
        </wp:inline>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34"/>
    <w:qFormat w:val="1"/>
    <w:rsid w:val="00556B3B"/>
    <w:pPr>
      <w:ind w:left="720"/>
      <w:contextualSpacing w:val="1"/>
    </w:pPr>
  </w:style>
  <w:style w:type="paragraph" w:styleId="NormaleWeb">
    <w:name w:val="Normal (Web)"/>
    <w:basedOn w:val="Normale"/>
    <w:uiPriority w:val="99"/>
    <w:unhideWhenUsed w:val="1"/>
    <w:rsid w:val="007D6BFD"/>
    <w:pPr>
      <w:spacing w:after="100" w:afterAutospacing="1" w:before="100" w:beforeAutospacing="1"/>
    </w:pPr>
    <w:rPr>
      <w:rFonts w:ascii="Times New Roman" w:cs="Times New Roman" w:eastAsia="Times New Roman" w:hAnsi="Times New Roman"/>
      <w:kern w:val="0"/>
      <w:lang w:eastAsia="it-IT"/>
    </w:rPr>
  </w:style>
  <w:style w:type="table" w:styleId="Grigliatabella">
    <w:name w:val="Table Grid"/>
    <w:basedOn w:val="Tabellanormale"/>
    <w:uiPriority w:val="39"/>
    <w:rsid w:val="001C4E1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eader" Target="header6.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u/5g3ZJQDHNMGMeEIWEiaIiH2Q==">CgMxLjA4AHIhMW9LcElNd2s5bDFPY1c3TVJ2c3hFRDlaTVZEMHJacW02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2024-03-23T10:33:00Z</dcterms:created>
  <dc:creator>ntn48r@gmail.com</dc:creator>
</cp:coreProperties>
</file>