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AD8C53" w14:textId="77777777" w:rsidR="00377CE5" w:rsidRDefault="00377CE5">
      <w:pPr>
        <w:pBdr>
          <w:top w:val="nil"/>
          <w:left w:val="nil"/>
          <w:bottom w:val="nil"/>
          <w:right w:val="nil"/>
          <w:between w:val="nil"/>
        </w:pBdr>
        <w:spacing w:line="240" w:lineRule="auto"/>
        <w:ind w:left="0" w:hanging="2"/>
        <w:rPr>
          <w:color w:val="000000"/>
        </w:rPr>
      </w:pPr>
    </w:p>
    <w:tbl>
      <w:tblPr>
        <w:tblStyle w:val="a"/>
        <w:tblW w:w="9647" w:type="dxa"/>
        <w:jc w:val="center"/>
        <w:tblInd w:w="0" w:type="dxa"/>
        <w:tblLayout w:type="fixed"/>
        <w:tblLook w:val="0000" w:firstRow="0" w:lastRow="0" w:firstColumn="0" w:lastColumn="0" w:noHBand="0" w:noVBand="0"/>
      </w:tblPr>
      <w:tblGrid>
        <w:gridCol w:w="1636"/>
        <w:gridCol w:w="6469"/>
        <w:gridCol w:w="1542"/>
      </w:tblGrid>
      <w:tr w:rsidR="00377CE5" w14:paraId="6A738329" w14:textId="77777777">
        <w:trPr>
          <w:trHeight w:val="1278"/>
          <w:jc w:val="center"/>
        </w:trPr>
        <w:tc>
          <w:tcPr>
            <w:tcW w:w="1636" w:type="dxa"/>
            <w:tcMar>
              <w:top w:w="0" w:type="dxa"/>
              <w:left w:w="71" w:type="dxa"/>
              <w:bottom w:w="0" w:type="dxa"/>
              <w:right w:w="71" w:type="dxa"/>
            </w:tcMar>
          </w:tcPr>
          <w:p w14:paraId="1FED411E" w14:textId="77777777" w:rsidR="00377CE5" w:rsidRDefault="00377CE5">
            <w:pPr>
              <w:pBdr>
                <w:top w:val="nil"/>
                <w:left w:val="nil"/>
                <w:bottom w:val="nil"/>
                <w:right w:val="nil"/>
                <w:between w:val="nil"/>
              </w:pBdr>
              <w:spacing w:line="240" w:lineRule="auto"/>
              <w:ind w:left="0" w:hanging="2"/>
              <w:jc w:val="center"/>
              <w:rPr>
                <w:color w:val="000000"/>
              </w:rPr>
            </w:pPr>
          </w:p>
          <w:p w14:paraId="6BE7E421" w14:textId="77777777" w:rsidR="00377CE5" w:rsidRDefault="009154B9">
            <w:pPr>
              <w:pBdr>
                <w:top w:val="nil"/>
                <w:left w:val="nil"/>
                <w:bottom w:val="nil"/>
                <w:right w:val="nil"/>
                <w:between w:val="nil"/>
              </w:pBdr>
              <w:spacing w:line="240" w:lineRule="auto"/>
              <w:ind w:left="0" w:hanging="2"/>
              <w:jc w:val="center"/>
              <w:rPr>
                <w:color w:val="000000"/>
              </w:rPr>
            </w:pPr>
            <w:r>
              <w:rPr>
                <w:color w:val="000000"/>
              </w:rPr>
              <w:t>REPUBBLICA</w:t>
            </w:r>
          </w:p>
          <w:p w14:paraId="3A27A3B9" w14:textId="77777777" w:rsidR="00377CE5" w:rsidRDefault="009154B9">
            <w:pPr>
              <w:pBdr>
                <w:top w:val="nil"/>
                <w:left w:val="nil"/>
                <w:bottom w:val="nil"/>
                <w:right w:val="nil"/>
                <w:between w:val="nil"/>
              </w:pBdr>
              <w:spacing w:line="240" w:lineRule="auto"/>
              <w:ind w:left="0" w:hanging="2"/>
              <w:jc w:val="center"/>
              <w:rPr>
                <w:color w:val="000000"/>
              </w:rPr>
            </w:pPr>
            <w:r>
              <w:rPr>
                <w:color w:val="000000"/>
              </w:rPr>
              <w:t>ITALIANA</w:t>
            </w:r>
            <w:r>
              <w:rPr>
                <w:noProof/>
              </w:rPr>
              <mc:AlternateContent>
                <mc:Choice Requires="wps">
                  <w:drawing>
                    <wp:anchor distT="45720" distB="45720" distL="114300" distR="114300" simplePos="0" relativeHeight="251658240" behindDoc="0" locked="0" layoutInCell="1" hidden="0" allowOverlap="1" wp14:anchorId="0E9DC64B" wp14:editId="55CCD2BB">
                      <wp:simplePos x="0" y="0"/>
                      <wp:positionH relativeFrom="column">
                        <wp:posOffset>139064</wp:posOffset>
                      </wp:positionH>
                      <wp:positionV relativeFrom="paragraph">
                        <wp:posOffset>274320</wp:posOffset>
                      </wp:positionV>
                      <wp:extent cx="642620" cy="624205"/>
                      <wp:effectExtent l="0" t="0" r="0" b="0"/>
                      <wp:wrapSquare wrapText="bothSides" distT="45720" distB="45720" distL="114300" distR="114300"/>
                      <wp:docPr id="1028" name="Casella di testo 1028"/>
                      <wp:cNvGraphicFramePr/>
                      <a:graphic xmlns:a="http://schemas.openxmlformats.org/drawingml/2006/main">
                        <a:graphicData uri="http://schemas.microsoft.com/office/word/2010/wordprocessingShape">
                          <wps:wsp>
                            <wps:cNvSpPr txBox="1"/>
                            <wps:spPr>
                              <a:xfrm>
                                <a:off x="0" y="0"/>
                                <a:ext cx="642620" cy="624205"/>
                              </a:xfrm>
                              <a:prstGeom prst="rect">
                                <a:avLst/>
                              </a:prstGeom>
                              <a:solidFill>
                                <a:srgbClr val="FFFFFF"/>
                              </a:solidFill>
                              <a:ln w="9525" cap="flat" cmpd="sng" algn="ctr">
                                <a:noFill/>
                                <a:miter lim="800000"/>
                                <a:headEnd/>
                                <a:tailEnd/>
                              </a:ln>
                            </wps:spPr>
                            <wps:txbx>
                              <w:txbxContent>
                                <w:p w14:paraId="389A908D" w14:textId="77777777" w:rsidR="00377CE5" w:rsidRDefault="009154B9">
                                  <w:pPr>
                                    <w:ind w:left="0" w:hanging="2"/>
                                  </w:pPr>
                                  <w:r w:rsidRPr="FFFFFFFF" w:rsidDel="FFFFFFFF">
                                    <w:rPr>
                                      <w:noProof/>
                                      <w:specVanish/>
                                    </w:rPr>
                                    <w:drawing>
                                      <wp:inline distT="0" distB="0" distL="114300" distR="114300" wp14:anchorId="62869B8F" wp14:editId="610AB1FC">
                                        <wp:extent cx="474345" cy="532130"/>
                                        <wp:effectExtent l="0" t="0" r="0" b="0"/>
                                        <wp:docPr id="1025" name="Immagine 1025"/>
                                        <wp:cNvGraphicFramePr/>
                                        <a:graphic xmlns:a="http://schemas.openxmlformats.org/drawingml/2006/main">
                                          <a:graphicData uri="http://schemas.openxmlformats.org/drawingml/2006/picture">
                                            <pic:pic xmlns:pic="http://schemas.openxmlformats.org/drawingml/2006/picture">
                                              <pic:nvPicPr>
                                                <pic:cNvPr id="1025" name=""/>
                                                <pic:cNvPicPr/>
                                              </pic:nvPicPr>
                                              <pic:blipFill>
                                                <a:blip r:embed="rId9"/>
                                                <a:srcRect/>
                                                <a:stretch>
                                                  <a:fillRect/>
                                                </a:stretch>
                                              </pic:blipFill>
                                              <pic:spPr bwMode="clr">
                                                <a:xfrm>
                                                  <a:off x="0" y="0"/>
                                                  <a:ext cx="474345" cy="532130"/>
                                                </a:xfrm>
                                                <a:prstGeom prst="rect">
                                                  <a:avLst/>
                                                </a:prstGeom>
                                                <a:noFill/>
                                                <a:ln w="9525" cap="rnd" cmpd="sng" algn="ctr">
                                                  <a:noFill/>
                                                  <a:miter lim="800000"/>
                                                  <a:headEnd/>
                                                  <a:tailEnd/>
                                                </a:ln>
                                              </pic:spPr>
                                            </pic:pic>
                                          </a:graphicData>
                                        </a:graphic>
                                      </wp:inline>
                                    </w:drawing>
                                  </w:r>
                                </w:p>
                                <w:p w14:paraId="1CA839E8" w14:textId="77777777" w:rsidR="00377CE5" w:rsidRDefault="00377CE5">
                                  <w:pPr>
                                    <w:ind w:left="0" w:hanging="2"/>
                                  </w:pPr>
                                </w:p>
                              </w:txbxContent>
                            </wps:txbx>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drawing>
                    <wp:anchor allowOverlap="1" behindDoc="0" distB="45720" distT="45720" distL="114300" distR="114300" hidden="0" layoutInCell="1" locked="0" relativeHeight="0" simplePos="0">
                      <wp:simplePos x="0" y="0"/>
                      <wp:positionH relativeFrom="column">
                        <wp:posOffset>139064</wp:posOffset>
                      </wp:positionH>
                      <wp:positionV relativeFrom="paragraph">
                        <wp:posOffset>274320</wp:posOffset>
                      </wp:positionV>
                      <wp:extent cx="642620" cy="624205"/>
                      <wp:effectExtent b="0" l="0" r="0" t="0"/>
                      <wp:wrapSquare wrapText="bothSides" distB="45720" distT="45720" distL="114300" distR="114300"/>
                      <wp:docPr id="1028"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642620" cy="624205"/>
                              </a:xfrm>
                              <a:prstGeom prst="rect"/>
                              <a:ln/>
                            </pic:spPr>
                          </pic:pic>
                        </a:graphicData>
                      </a:graphic>
                    </wp:anchor>
                  </w:drawing>
                </mc:Fallback>
              </mc:AlternateContent>
            </w:r>
          </w:p>
        </w:tc>
        <w:tc>
          <w:tcPr>
            <w:tcW w:w="6469" w:type="dxa"/>
            <w:tcMar>
              <w:top w:w="0" w:type="dxa"/>
              <w:left w:w="71" w:type="dxa"/>
              <w:bottom w:w="0" w:type="dxa"/>
              <w:right w:w="71" w:type="dxa"/>
            </w:tcMar>
          </w:tcPr>
          <w:p w14:paraId="1DC0D30A" w14:textId="77777777" w:rsidR="00377CE5" w:rsidRDefault="009154B9">
            <w:pPr>
              <w:pBdr>
                <w:top w:val="nil"/>
                <w:left w:val="nil"/>
                <w:bottom w:val="nil"/>
                <w:right w:val="nil"/>
                <w:between w:val="nil"/>
              </w:pBdr>
              <w:tabs>
                <w:tab w:val="left" w:pos="3138"/>
                <w:tab w:val="left" w:pos="3756"/>
              </w:tabs>
              <w:spacing w:line="240" w:lineRule="auto"/>
              <w:ind w:left="0" w:hanging="2"/>
              <w:jc w:val="center"/>
              <w:rPr>
                <w:color w:val="0000FF"/>
                <w:sz w:val="36"/>
                <w:szCs w:val="36"/>
              </w:rPr>
            </w:pPr>
            <w:r>
              <w:rPr>
                <w:noProof/>
              </w:rPr>
              <mc:AlternateContent>
                <mc:Choice Requires="wps">
                  <w:drawing>
                    <wp:anchor distT="45720" distB="45720" distL="114300" distR="114300" simplePos="0" relativeHeight="251659264" behindDoc="0" locked="0" layoutInCell="1" hidden="0" allowOverlap="1" wp14:anchorId="2DBD4593" wp14:editId="5122D29F">
                      <wp:simplePos x="0" y="0"/>
                      <wp:positionH relativeFrom="column">
                        <wp:posOffset>443230</wp:posOffset>
                      </wp:positionH>
                      <wp:positionV relativeFrom="paragraph">
                        <wp:posOffset>-634</wp:posOffset>
                      </wp:positionV>
                      <wp:extent cx="2952115" cy="738505"/>
                      <wp:effectExtent l="0" t="0" r="0" b="0"/>
                      <wp:wrapSquare wrapText="bothSides" distT="45720" distB="45720" distL="114300" distR="114300"/>
                      <wp:docPr id="1030" name="Casella di testo 1030"/>
                      <wp:cNvGraphicFramePr/>
                      <a:graphic xmlns:a="http://schemas.openxmlformats.org/drawingml/2006/main">
                        <a:graphicData uri="http://schemas.microsoft.com/office/word/2010/wordprocessingShape">
                          <wps:wsp>
                            <wps:cNvSpPr txBox="1"/>
                            <wps:spPr>
                              <a:xfrm>
                                <a:off x="0" y="0"/>
                                <a:ext cx="2952115" cy="738505"/>
                              </a:xfrm>
                              <a:prstGeom prst="rect">
                                <a:avLst/>
                              </a:prstGeom>
                              <a:solidFill>
                                <a:srgbClr val="FFFFFF"/>
                              </a:solidFill>
                              <a:ln w="9525" cap="flat" cmpd="sng" algn="ctr">
                                <a:noFill/>
                                <a:miter lim="800000"/>
                                <a:headEnd/>
                                <a:tailEnd/>
                              </a:ln>
                            </wps:spPr>
                            <wps:txbx>
                              <w:txbxContent>
                                <w:p w14:paraId="4155937A" w14:textId="77777777" w:rsidR="00377CE5" w:rsidRDefault="009154B9" w:rsidP="00F25CE5">
                                  <w:pPr>
                                    <w:ind w:left="0" w:hanging="2"/>
                                  </w:pPr>
                                  <w:r w:rsidRPr="04600170" w:rsidDel="FFFFFFFF">
                                    <w:rPr>
                                      <w:noProof/>
                                      <w:specVanish/>
                                    </w:rPr>
                                    <w:drawing>
                                      <wp:inline distT="0" distB="0" distL="114300" distR="114300" wp14:anchorId="725B061B" wp14:editId="290639CA">
                                        <wp:extent cx="2769235" cy="789305"/>
                                        <wp:effectExtent l="0" t="0" r="0" b="0"/>
                                        <wp:docPr id="1026" name="Immagine 1026"/>
                                        <wp:cNvGraphicFramePr/>
                                        <a:graphic xmlns:a="http://schemas.openxmlformats.org/drawingml/2006/main">
                                          <a:graphicData uri="http://schemas.openxmlformats.org/drawingml/2006/picture">
                                            <pic:pic xmlns:pic="http://schemas.openxmlformats.org/drawingml/2006/picture">
                                              <pic:nvPicPr>
                                                <pic:cNvPr id="1026" name=""/>
                                                <pic:cNvPicPr/>
                                              </pic:nvPicPr>
                                              <pic:blipFill>
                                                <a:blip r:embed="rId11"/>
                                                <a:srcRect/>
                                                <a:stretch>
                                                  <a:fillRect/>
                                                </a:stretch>
                                              </pic:blipFill>
                                              <pic:spPr bwMode="clr">
                                                <a:xfrm>
                                                  <a:off x="0" y="0"/>
                                                  <a:ext cx="2769235" cy="789305"/>
                                                </a:xfrm>
                                                <a:prstGeom prst="rect">
                                                  <a:avLst/>
                                                </a:prstGeom>
                                                <a:noFill/>
                                                <a:ln w="9525" cap="rnd" cmpd="sng" algn="ctr">
                                                  <a:noFill/>
                                                  <a:miter lim="800000"/>
                                                  <a:headEnd/>
                                                  <a:tailEnd/>
                                                </a:ln>
                                              </pic:spPr>
                                            </pic:pic>
                                          </a:graphicData>
                                        </a:graphic>
                                      </wp:inline>
                                    </w:drawing>
                                  </w:r>
                                </w:p>
                                <w:p w14:paraId="0B07747C" w14:textId="77777777" w:rsidR="00377CE5" w:rsidRDefault="00377CE5">
                                  <w:pPr>
                                    <w:ind w:left="0" w:hanging="2"/>
                                  </w:pPr>
                                </w:p>
                              </w:txbxContent>
                            </wps:txbx>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drawing>
                    <wp:anchor allowOverlap="1" behindDoc="0" distB="45720" distT="45720" distL="114300" distR="114300" hidden="0" layoutInCell="1" locked="0" relativeHeight="0" simplePos="0">
                      <wp:simplePos x="0" y="0"/>
                      <wp:positionH relativeFrom="column">
                        <wp:posOffset>443230</wp:posOffset>
                      </wp:positionH>
                      <wp:positionV relativeFrom="paragraph">
                        <wp:posOffset>-634</wp:posOffset>
                      </wp:positionV>
                      <wp:extent cx="2952115" cy="738505"/>
                      <wp:effectExtent b="0" l="0" r="0" t="0"/>
                      <wp:wrapSquare wrapText="bothSides" distB="45720" distT="45720" distL="114300" distR="114300"/>
                      <wp:docPr id="1030"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2952115" cy="738505"/>
                              </a:xfrm>
                              <a:prstGeom prst="rect"/>
                              <a:ln/>
                            </pic:spPr>
                          </pic:pic>
                        </a:graphicData>
                      </a:graphic>
                    </wp:anchor>
                  </w:drawing>
                </mc:Fallback>
              </mc:AlternateContent>
            </w:r>
          </w:p>
          <w:p w14:paraId="096CF084" w14:textId="77777777" w:rsidR="00377CE5" w:rsidRDefault="00377CE5">
            <w:pPr>
              <w:pBdr>
                <w:top w:val="nil"/>
                <w:left w:val="nil"/>
                <w:bottom w:val="nil"/>
                <w:right w:val="nil"/>
                <w:between w:val="nil"/>
              </w:pBdr>
              <w:tabs>
                <w:tab w:val="left" w:pos="3138"/>
                <w:tab w:val="left" w:pos="3756"/>
              </w:tabs>
              <w:spacing w:line="240" w:lineRule="auto"/>
              <w:ind w:left="2" w:hanging="4"/>
              <w:jc w:val="center"/>
              <w:rPr>
                <w:color w:val="0000FF"/>
                <w:sz w:val="36"/>
                <w:szCs w:val="36"/>
              </w:rPr>
            </w:pPr>
          </w:p>
          <w:p w14:paraId="3353AF2D" w14:textId="77777777" w:rsidR="00377CE5" w:rsidRDefault="00377CE5">
            <w:pPr>
              <w:pBdr>
                <w:top w:val="nil"/>
                <w:left w:val="nil"/>
                <w:bottom w:val="nil"/>
                <w:right w:val="nil"/>
                <w:between w:val="nil"/>
              </w:pBdr>
              <w:tabs>
                <w:tab w:val="left" w:pos="3138"/>
                <w:tab w:val="left" w:pos="3756"/>
              </w:tabs>
              <w:spacing w:line="240" w:lineRule="auto"/>
              <w:ind w:left="2" w:hanging="4"/>
              <w:jc w:val="center"/>
              <w:rPr>
                <w:color w:val="0000FF"/>
                <w:sz w:val="36"/>
                <w:szCs w:val="36"/>
              </w:rPr>
            </w:pPr>
          </w:p>
          <w:p w14:paraId="2C74262B" w14:textId="77777777" w:rsidR="00377CE5" w:rsidRDefault="00377CE5">
            <w:pPr>
              <w:pBdr>
                <w:top w:val="nil"/>
                <w:left w:val="nil"/>
                <w:bottom w:val="nil"/>
                <w:right w:val="nil"/>
                <w:between w:val="nil"/>
              </w:pBdr>
              <w:tabs>
                <w:tab w:val="left" w:pos="3138"/>
                <w:tab w:val="left" w:pos="3756"/>
              </w:tabs>
              <w:spacing w:line="240" w:lineRule="auto"/>
              <w:ind w:left="2" w:hanging="4"/>
              <w:jc w:val="center"/>
              <w:rPr>
                <w:color w:val="0000FF"/>
                <w:sz w:val="36"/>
                <w:szCs w:val="36"/>
              </w:rPr>
            </w:pPr>
          </w:p>
        </w:tc>
        <w:tc>
          <w:tcPr>
            <w:tcW w:w="1542" w:type="dxa"/>
            <w:tcMar>
              <w:top w:w="0" w:type="dxa"/>
              <w:left w:w="71" w:type="dxa"/>
              <w:bottom w:w="0" w:type="dxa"/>
              <w:right w:w="71" w:type="dxa"/>
            </w:tcMar>
          </w:tcPr>
          <w:p w14:paraId="7EE90AC5" w14:textId="77777777" w:rsidR="00377CE5" w:rsidRDefault="00377CE5">
            <w:pPr>
              <w:pBdr>
                <w:top w:val="nil"/>
                <w:left w:val="nil"/>
                <w:bottom w:val="nil"/>
                <w:right w:val="nil"/>
                <w:between w:val="nil"/>
              </w:pBdr>
              <w:spacing w:line="240" w:lineRule="auto"/>
              <w:ind w:left="0" w:hanging="2"/>
              <w:jc w:val="center"/>
              <w:rPr>
                <w:color w:val="000000"/>
              </w:rPr>
            </w:pPr>
          </w:p>
          <w:p w14:paraId="4D4F2EE3" w14:textId="77777777" w:rsidR="00377CE5" w:rsidRDefault="009154B9">
            <w:pPr>
              <w:pBdr>
                <w:top w:val="nil"/>
                <w:left w:val="nil"/>
                <w:bottom w:val="nil"/>
                <w:right w:val="nil"/>
                <w:between w:val="nil"/>
              </w:pBdr>
              <w:spacing w:line="240" w:lineRule="auto"/>
              <w:ind w:left="0" w:hanging="2"/>
              <w:jc w:val="center"/>
              <w:rPr>
                <w:color w:val="000000"/>
              </w:rPr>
            </w:pPr>
            <w:r>
              <w:rPr>
                <w:color w:val="000000"/>
              </w:rPr>
              <w:t>PROVINCIA AUTONOMA</w:t>
            </w:r>
          </w:p>
          <w:p w14:paraId="71C695F3" w14:textId="77777777" w:rsidR="00377CE5" w:rsidRDefault="009154B9">
            <w:pPr>
              <w:pBdr>
                <w:top w:val="nil"/>
                <w:left w:val="nil"/>
                <w:bottom w:val="nil"/>
                <w:right w:val="nil"/>
                <w:between w:val="nil"/>
              </w:pBdr>
              <w:spacing w:line="240" w:lineRule="auto"/>
              <w:ind w:left="0" w:hanging="2"/>
              <w:jc w:val="center"/>
              <w:rPr>
                <w:color w:val="000000"/>
              </w:rPr>
            </w:pPr>
            <w:r>
              <w:rPr>
                <w:color w:val="000000"/>
              </w:rPr>
              <w:t>DI TRENTO</w:t>
            </w:r>
            <w:r>
              <w:rPr>
                <w:noProof/>
              </w:rPr>
              <mc:AlternateContent>
                <mc:Choice Requires="wps">
                  <w:drawing>
                    <wp:anchor distT="45720" distB="45720" distL="114300" distR="114300" simplePos="0" relativeHeight="251660288" behindDoc="0" locked="0" layoutInCell="1" hidden="0" allowOverlap="1" wp14:anchorId="3FF6FCC5" wp14:editId="014BF7B3">
                      <wp:simplePos x="0" y="0"/>
                      <wp:positionH relativeFrom="column">
                        <wp:posOffset>126364</wp:posOffset>
                      </wp:positionH>
                      <wp:positionV relativeFrom="paragraph">
                        <wp:posOffset>234315</wp:posOffset>
                      </wp:positionV>
                      <wp:extent cx="546100" cy="689610"/>
                      <wp:effectExtent l="0" t="0" r="0" b="0"/>
                      <wp:wrapSquare wrapText="bothSides" distT="45720" distB="45720" distL="114300" distR="114300"/>
                      <wp:docPr id="1029" name="Casella di testo 1029"/>
                      <wp:cNvGraphicFramePr/>
                      <a:graphic xmlns:a="http://schemas.openxmlformats.org/drawingml/2006/main">
                        <a:graphicData uri="http://schemas.microsoft.com/office/word/2010/wordprocessingShape">
                          <wps:wsp>
                            <wps:cNvSpPr txBox="1"/>
                            <wps:spPr>
                              <a:xfrm>
                                <a:off x="0" y="0"/>
                                <a:ext cx="546100" cy="689610"/>
                              </a:xfrm>
                              <a:prstGeom prst="rect">
                                <a:avLst/>
                              </a:prstGeom>
                              <a:solidFill>
                                <a:srgbClr val="FFFFFF"/>
                              </a:solidFill>
                              <a:ln w="9525" cap="flat" cmpd="sng" algn="ctr">
                                <a:noFill/>
                                <a:miter lim="800000"/>
                                <a:headEnd/>
                                <a:tailEnd/>
                              </a:ln>
                            </wps:spPr>
                            <wps:txbx>
                              <w:txbxContent>
                                <w:p w14:paraId="4DAF593E" w14:textId="77777777" w:rsidR="00377CE5" w:rsidRDefault="009154B9" w:rsidP="00523629">
                                  <w:pPr>
                                    <w:ind w:left="0" w:hanging="2"/>
                                  </w:pPr>
                                  <w:r w:rsidRPr="FFFFFFFF" w:rsidDel="FFFFFFFF">
                                    <w:rPr>
                                      <w:noProof/>
                                      <w:specVanish/>
                                    </w:rPr>
                                    <w:drawing>
                                      <wp:inline distT="0" distB="0" distL="114300" distR="114300" wp14:anchorId="6EE3B726" wp14:editId="30F6128F">
                                        <wp:extent cx="386080" cy="597535"/>
                                        <wp:effectExtent l="0" t="0" r="0" b="0"/>
                                        <wp:docPr id="1027" name="Immagine 1027"/>
                                        <wp:cNvGraphicFramePr/>
                                        <a:graphic xmlns:a="http://schemas.openxmlformats.org/drawingml/2006/main">
                                          <a:graphicData uri="http://schemas.openxmlformats.org/drawingml/2006/picture">
                                            <pic:pic xmlns:pic="http://schemas.openxmlformats.org/drawingml/2006/picture">
                                              <pic:nvPicPr>
                                                <pic:cNvPr id="1027" name=""/>
                                                <pic:cNvPicPr/>
                                              </pic:nvPicPr>
                                              <pic:blipFill>
                                                <a:blip r:embed="rId13"/>
                                                <a:srcRect/>
                                                <a:stretch>
                                                  <a:fillRect/>
                                                </a:stretch>
                                              </pic:blipFill>
                                              <pic:spPr bwMode="clr">
                                                <a:xfrm>
                                                  <a:off x="0" y="0"/>
                                                  <a:ext cx="386080" cy="597535"/>
                                                </a:xfrm>
                                                <a:prstGeom prst="rect">
                                                  <a:avLst/>
                                                </a:prstGeom>
                                                <a:noFill/>
                                                <a:ln w="9525" cap="rnd" cmpd="sng" algn="ctr">
                                                  <a:noFill/>
                                                  <a:miter lim="800000"/>
                                                  <a:headEnd/>
                                                  <a:tailEnd/>
                                                </a:ln>
                                              </pic:spPr>
                                            </pic:pic>
                                          </a:graphicData>
                                        </a:graphic>
                                      </wp:inline>
                                    </w:drawing>
                                  </w:r>
                                </w:p>
                                <w:p w14:paraId="5AFF7970" w14:textId="77777777" w:rsidR="00377CE5" w:rsidRDefault="00377CE5">
                                  <w:pPr>
                                    <w:ind w:left="0" w:hanging="2"/>
                                  </w:pPr>
                                </w:p>
                              </w:txbxContent>
                            </wps:txbx>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drawing>
                    <wp:anchor allowOverlap="1" behindDoc="0" distB="45720" distT="45720" distL="114300" distR="114300" hidden="0" layoutInCell="1" locked="0" relativeHeight="0" simplePos="0">
                      <wp:simplePos x="0" y="0"/>
                      <wp:positionH relativeFrom="column">
                        <wp:posOffset>126364</wp:posOffset>
                      </wp:positionH>
                      <wp:positionV relativeFrom="paragraph">
                        <wp:posOffset>234315</wp:posOffset>
                      </wp:positionV>
                      <wp:extent cx="546100" cy="689610"/>
                      <wp:effectExtent b="0" l="0" r="0" t="0"/>
                      <wp:wrapSquare wrapText="bothSides" distB="45720" distT="45720" distL="114300" distR="114300"/>
                      <wp:docPr id="1029" name="image6.jpg"/>
                      <a:graphic>
                        <a:graphicData uri="http://schemas.openxmlformats.org/drawingml/2006/picture">
                          <pic:pic>
                            <pic:nvPicPr>
                              <pic:cNvPr id="0" name="image6.jpg"/>
                              <pic:cNvPicPr preferRelativeResize="0"/>
                            </pic:nvPicPr>
                            <pic:blipFill>
                              <a:blip r:embed="rId14"/>
                              <a:srcRect b="0" l="0" r="0" t="0"/>
                              <a:stretch>
                                <a:fillRect/>
                              </a:stretch>
                            </pic:blipFill>
                            <pic:spPr>
                              <a:xfrm>
                                <a:off x="0" y="0"/>
                                <a:ext cx="546100" cy="689610"/>
                              </a:xfrm>
                              <a:prstGeom prst="rect"/>
                              <a:ln/>
                            </pic:spPr>
                          </pic:pic>
                        </a:graphicData>
                      </a:graphic>
                    </wp:anchor>
                  </w:drawing>
                </mc:Fallback>
              </mc:AlternateContent>
            </w:r>
          </w:p>
        </w:tc>
      </w:tr>
      <w:tr w:rsidR="00377CE5" w14:paraId="5AEA4928" w14:textId="77777777">
        <w:trPr>
          <w:jc w:val="center"/>
        </w:trPr>
        <w:tc>
          <w:tcPr>
            <w:tcW w:w="1636" w:type="dxa"/>
            <w:tcMar>
              <w:top w:w="0" w:type="dxa"/>
              <w:left w:w="71" w:type="dxa"/>
              <w:bottom w:w="0" w:type="dxa"/>
              <w:right w:w="71" w:type="dxa"/>
            </w:tcMar>
          </w:tcPr>
          <w:p w14:paraId="6C7BADB5" w14:textId="77777777" w:rsidR="00377CE5" w:rsidRDefault="00377CE5">
            <w:pPr>
              <w:pBdr>
                <w:top w:val="nil"/>
                <w:left w:val="nil"/>
                <w:bottom w:val="nil"/>
                <w:right w:val="nil"/>
                <w:between w:val="nil"/>
              </w:pBdr>
              <w:spacing w:line="240" w:lineRule="auto"/>
              <w:ind w:left="0" w:hanging="2"/>
              <w:jc w:val="center"/>
              <w:rPr>
                <w:color w:val="000000"/>
              </w:rPr>
            </w:pPr>
          </w:p>
        </w:tc>
        <w:tc>
          <w:tcPr>
            <w:tcW w:w="6469" w:type="dxa"/>
            <w:tcMar>
              <w:top w:w="0" w:type="dxa"/>
              <w:left w:w="71" w:type="dxa"/>
              <w:bottom w:w="0" w:type="dxa"/>
              <w:right w:w="71" w:type="dxa"/>
            </w:tcMar>
          </w:tcPr>
          <w:p w14:paraId="5FC3F595" w14:textId="77777777" w:rsidR="00377CE5" w:rsidRDefault="00377CE5">
            <w:pPr>
              <w:pBdr>
                <w:top w:val="nil"/>
                <w:left w:val="nil"/>
                <w:bottom w:val="nil"/>
                <w:right w:val="nil"/>
                <w:between w:val="nil"/>
              </w:pBdr>
              <w:tabs>
                <w:tab w:val="left" w:pos="3138"/>
                <w:tab w:val="left" w:pos="3756"/>
              </w:tabs>
              <w:spacing w:line="240" w:lineRule="auto"/>
              <w:ind w:left="2" w:hanging="4"/>
              <w:jc w:val="center"/>
              <w:rPr>
                <w:color w:val="0000FF"/>
                <w:sz w:val="36"/>
                <w:szCs w:val="36"/>
              </w:rPr>
            </w:pPr>
          </w:p>
        </w:tc>
        <w:tc>
          <w:tcPr>
            <w:tcW w:w="1542" w:type="dxa"/>
            <w:tcMar>
              <w:top w:w="0" w:type="dxa"/>
              <w:left w:w="71" w:type="dxa"/>
              <w:bottom w:w="0" w:type="dxa"/>
              <w:right w:w="71" w:type="dxa"/>
            </w:tcMar>
          </w:tcPr>
          <w:p w14:paraId="7BB1467E" w14:textId="77777777" w:rsidR="00377CE5" w:rsidRDefault="00377CE5">
            <w:pPr>
              <w:pBdr>
                <w:top w:val="nil"/>
                <w:left w:val="nil"/>
                <w:bottom w:val="nil"/>
                <w:right w:val="nil"/>
                <w:between w:val="nil"/>
              </w:pBdr>
              <w:spacing w:line="240" w:lineRule="auto"/>
              <w:ind w:left="0" w:hanging="2"/>
              <w:jc w:val="center"/>
              <w:rPr>
                <w:color w:val="000000"/>
              </w:rPr>
            </w:pPr>
          </w:p>
        </w:tc>
      </w:tr>
    </w:tbl>
    <w:p w14:paraId="69056742" w14:textId="77777777" w:rsidR="00377CE5" w:rsidRDefault="00377CE5">
      <w:pPr>
        <w:pBdr>
          <w:top w:val="nil"/>
          <w:left w:val="nil"/>
          <w:bottom w:val="nil"/>
          <w:right w:val="nil"/>
          <w:between w:val="nil"/>
        </w:pBdr>
        <w:spacing w:line="360" w:lineRule="auto"/>
        <w:ind w:left="1" w:hanging="3"/>
        <w:jc w:val="center"/>
        <w:rPr>
          <w:rFonts w:ascii="Tahoma" w:eastAsia="Tahoma" w:hAnsi="Tahoma" w:cs="Tahoma"/>
          <w:color w:val="000000"/>
          <w:sz w:val="28"/>
          <w:szCs w:val="28"/>
        </w:rPr>
      </w:pPr>
    </w:p>
    <w:p w14:paraId="0F57461E" w14:textId="77777777" w:rsidR="00377CE5" w:rsidRDefault="00377CE5">
      <w:pPr>
        <w:pBdr>
          <w:top w:val="nil"/>
          <w:left w:val="nil"/>
          <w:bottom w:val="nil"/>
          <w:right w:val="nil"/>
          <w:between w:val="nil"/>
        </w:pBdr>
        <w:spacing w:line="360" w:lineRule="auto"/>
        <w:ind w:left="1" w:hanging="3"/>
        <w:jc w:val="center"/>
        <w:rPr>
          <w:rFonts w:ascii="Tahoma" w:eastAsia="Tahoma" w:hAnsi="Tahoma" w:cs="Tahoma"/>
          <w:color w:val="000000"/>
          <w:sz w:val="28"/>
          <w:szCs w:val="28"/>
        </w:rPr>
      </w:pPr>
    </w:p>
    <w:p w14:paraId="22299909" w14:textId="7F04D307" w:rsidR="00377CE5" w:rsidRDefault="009154B9">
      <w:pPr>
        <w:pBdr>
          <w:top w:val="nil"/>
          <w:left w:val="nil"/>
          <w:bottom w:val="nil"/>
          <w:right w:val="nil"/>
          <w:between w:val="nil"/>
        </w:pBdr>
        <w:spacing w:line="360" w:lineRule="auto"/>
        <w:ind w:left="1" w:hanging="3"/>
        <w:jc w:val="center"/>
        <w:rPr>
          <w:rFonts w:ascii="Tahoma" w:eastAsia="Tahoma" w:hAnsi="Tahoma" w:cs="Tahoma"/>
          <w:color w:val="000000"/>
          <w:sz w:val="28"/>
          <w:szCs w:val="28"/>
        </w:rPr>
      </w:pPr>
      <w:r>
        <w:rPr>
          <w:rFonts w:ascii="Tahoma" w:eastAsia="Tahoma" w:hAnsi="Tahoma" w:cs="Tahoma"/>
          <w:b/>
          <w:color w:val="000000"/>
          <w:sz w:val="28"/>
          <w:szCs w:val="28"/>
        </w:rPr>
        <w:t>PEP (</w:t>
      </w:r>
      <w:r w:rsidR="00D740EE">
        <w:rPr>
          <w:rFonts w:ascii="Tahoma" w:eastAsia="Tahoma" w:hAnsi="Tahoma" w:cs="Tahoma"/>
          <w:b/>
          <w:color w:val="000000"/>
          <w:sz w:val="28"/>
          <w:szCs w:val="28"/>
        </w:rPr>
        <w:t>Piano</w:t>
      </w:r>
      <w:bookmarkStart w:id="0" w:name="_GoBack"/>
      <w:bookmarkEnd w:id="0"/>
      <w:r>
        <w:rPr>
          <w:rFonts w:ascii="Tahoma" w:eastAsia="Tahoma" w:hAnsi="Tahoma" w:cs="Tahoma"/>
          <w:b/>
          <w:color w:val="000000"/>
          <w:sz w:val="28"/>
          <w:szCs w:val="28"/>
        </w:rPr>
        <w:t xml:space="preserve"> Educativo Personalizzato)</w:t>
      </w:r>
    </w:p>
    <w:p w14:paraId="68705E14" w14:textId="7E65102C" w:rsidR="008B69AC" w:rsidRDefault="009154B9">
      <w:pPr>
        <w:pBdr>
          <w:top w:val="nil"/>
          <w:left w:val="nil"/>
          <w:bottom w:val="nil"/>
          <w:right w:val="nil"/>
          <w:between w:val="nil"/>
        </w:pBdr>
        <w:spacing w:line="360" w:lineRule="auto"/>
        <w:ind w:left="0" w:hanging="2"/>
        <w:jc w:val="both"/>
        <w:rPr>
          <w:rFonts w:ascii="Tahoma" w:eastAsia="Tahoma" w:hAnsi="Tahoma" w:cs="Tahoma"/>
          <w:b/>
          <w:color w:val="000000"/>
          <w:sz w:val="22"/>
          <w:szCs w:val="22"/>
        </w:rPr>
      </w:pPr>
      <w:r>
        <w:rPr>
          <w:rFonts w:ascii="Tahoma" w:eastAsia="Tahoma" w:hAnsi="Tahoma" w:cs="Tahoma"/>
          <w:color w:val="000000"/>
          <w:sz w:val="22"/>
          <w:szCs w:val="22"/>
        </w:rPr>
        <w:t>Previsto dal</w:t>
      </w:r>
      <w:r w:rsidR="008B69AC">
        <w:rPr>
          <w:rFonts w:ascii="Tahoma" w:eastAsia="Tahoma" w:hAnsi="Tahoma" w:cs="Tahoma"/>
          <w:color w:val="000000"/>
          <w:sz w:val="22"/>
          <w:szCs w:val="22"/>
        </w:rPr>
        <w:t>l’</w:t>
      </w:r>
      <w:r>
        <w:rPr>
          <w:rFonts w:ascii="Tahoma" w:eastAsia="Tahoma" w:hAnsi="Tahoma" w:cs="Tahoma"/>
          <w:color w:val="000000"/>
          <w:sz w:val="22"/>
          <w:szCs w:val="22"/>
        </w:rPr>
        <w:t xml:space="preserve"> </w:t>
      </w:r>
      <w:r>
        <w:rPr>
          <w:rFonts w:ascii="Tahoma" w:eastAsia="Tahoma" w:hAnsi="Tahoma" w:cs="Tahoma"/>
          <w:b/>
          <w:color w:val="000000"/>
          <w:sz w:val="22"/>
          <w:szCs w:val="22"/>
        </w:rPr>
        <w:t>art</w:t>
      </w:r>
      <w:r w:rsidR="008B69AC">
        <w:rPr>
          <w:rFonts w:ascii="Tahoma" w:eastAsia="Tahoma" w:hAnsi="Tahoma" w:cs="Tahoma"/>
          <w:b/>
          <w:color w:val="000000"/>
          <w:sz w:val="22"/>
          <w:szCs w:val="22"/>
        </w:rPr>
        <w:t xml:space="preserve">. </w:t>
      </w:r>
      <w:r>
        <w:rPr>
          <w:rFonts w:ascii="Tahoma" w:eastAsia="Tahoma" w:hAnsi="Tahoma" w:cs="Tahoma"/>
          <w:b/>
          <w:color w:val="000000"/>
          <w:sz w:val="22"/>
          <w:szCs w:val="22"/>
        </w:rPr>
        <w:t>6</w:t>
      </w:r>
      <w:r>
        <w:rPr>
          <w:rFonts w:ascii="Tahoma" w:eastAsia="Tahoma" w:hAnsi="Tahoma" w:cs="Tahoma"/>
          <w:color w:val="000000"/>
          <w:sz w:val="22"/>
          <w:szCs w:val="22"/>
        </w:rPr>
        <w:t xml:space="preserve"> del</w:t>
      </w:r>
      <w:r>
        <w:rPr>
          <w:rFonts w:ascii="Tahoma" w:eastAsia="Tahoma" w:hAnsi="Tahoma" w:cs="Tahoma"/>
          <w:b/>
          <w:color w:val="000000"/>
          <w:sz w:val="22"/>
          <w:szCs w:val="22"/>
        </w:rPr>
        <w:t xml:space="preserve"> Regolamento per favorire l’integrazione e l’inclusione degli studenti/studentesse con </w:t>
      </w:r>
      <w:r w:rsidR="008B69AC">
        <w:rPr>
          <w:rFonts w:ascii="Tahoma" w:eastAsia="Tahoma" w:hAnsi="Tahoma" w:cs="Tahoma"/>
          <w:b/>
          <w:color w:val="000000"/>
          <w:sz w:val="22"/>
          <w:szCs w:val="22"/>
        </w:rPr>
        <w:t>B</w:t>
      </w:r>
      <w:r>
        <w:rPr>
          <w:rFonts w:ascii="Tahoma" w:eastAsia="Tahoma" w:hAnsi="Tahoma" w:cs="Tahoma"/>
          <w:b/>
          <w:color w:val="000000"/>
          <w:sz w:val="22"/>
          <w:szCs w:val="22"/>
        </w:rPr>
        <w:t xml:space="preserve">isogni </w:t>
      </w:r>
      <w:r w:rsidR="008B69AC">
        <w:rPr>
          <w:rFonts w:ascii="Tahoma" w:eastAsia="Tahoma" w:hAnsi="Tahoma" w:cs="Tahoma"/>
          <w:b/>
          <w:color w:val="000000"/>
          <w:sz w:val="22"/>
          <w:szCs w:val="22"/>
        </w:rPr>
        <w:t>E</w:t>
      </w:r>
      <w:r>
        <w:rPr>
          <w:rFonts w:ascii="Tahoma" w:eastAsia="Tahoma" w:hAnsi="Tahoma" w:cs="Tahoma"/>
          <w:b/>
          <w:color w:val="000000"/>
          <w:sz w:val="22"/>
          <w:szCs w:val="22"/>
        </w:rPr>
        <w:t xml:space="preserve">ducativi </w:t>
      </w:r>
      <w:r w:rsidR="008B69AC">
        <w:rPr>
          <w:rFonts w:ascii="Tahoma" w:eastAsia="Tahoma" w:hAnsi="Tahoma" w:cs="Tahoma"/>
          <w:b/>
          <w:color w:val="000000"/>
          <w:sz w:val="22"/>
          <w:szCs w:val="22"/>
        </w:rPr>
        <w:t>S</w:t>
      </w:r>
      <w:r>
        <w:rPr>
          <w:rFonts w:ascii="Tahoma" w:eastAsia="Tahoma" w:hAnsi="Tahoma" w:cs="Tahoma"/>
          <w:b/>
          <w:color w:val="000000"/>
          <w:sz w:val="22"/>
          <w:szCs w:val="22"/>
        </w:rPr>
        <w:t xml:space="preserve">peciali </w:t>
      </w:r>
    </w:p>
    <w:p w14:paraId="30E0A139" w14:textId="7EC9D839" w:rsidR="00377CE5" w:rsidRDefault="009154B9">
      <w:pPr>
        <w:pBdr>
          <w:top w:val="nil"/>
          <w:left w:val="nil"/>
          <w:bottom w:val="nil"/>
          <w:right w:val="nil"/>
          <w:between w:val="nil"/>
        </w:pBdr>
        <w:spacing w:line="360" w:lineRule="auto"/>
        <w:ind w:left="0" w:hanging="2"/>
        <w:jc w:val="both"/>
        <w:rPr>
          <w:rFonts w:ascii="Tahoma" w:eastAsia="Tahoma" w:hAnsi="Tahoma" w:cs="Tahoma"/>
          <w:color w:val="000000"/>
          <w:sz w:val="22"/>
          <w:szCs w:val="22"/>
        </w:rPr>
      </w:pPr>
      <w:r>
        <w:rPr>
          <w:rFonts w:ascii="Tahoma" w:eastAsia="Tahoma" w:hAnsi="Tahoma" w:cs="Tahoma"/>
          <w:b/>
          <w:color w:val="000000"/>
          <w:sz w:val="22"/>
          <w:szCs w:val="22"/>
        </w:rPr>
        <w:t>(art</w:t>
      </w:r>
      <w:r w:rsidR="008B69AC">
        <w:rPr>
          <w:rFonts w:ascii="Tahoma" w:eastAsia="Tahoma" w:hAnsi="Tahoma" w:cs="Tahoma"/>
          <w:b/>
          <w:color w:val="000000"/>
          <w:sz w:val="22"/>
          <w:szCs w:val="22"/>
        </w:rPr>
        <w:t>.</w:t>
      </w:r>
      <w:r>
        <w:rPr>
          <w:rFonts w:ascii="Tahoma" w:eastAsia="Tahoma" w:hAnsi="Tahoma" w:cs="Tahoma"/>
          <w:b/>
          <w:color w:val="000000"/>
          <w:sz w:val="22"/>
          <w:szCs w:val="22"/>
        </w:rPr>
        <w:t xml:space="preserve"> 74 </w:t>
      </w:r>
      <w:r w:rsidR="008B69AC">
        <w:rPr>
          <w:rFonts w:ascii="Tahoma" w:eastAsia="Tahoma" w:hAnsi="Tahoma" w:cs="Tahoma"/>
          <w:b/>
          <w:color w:val="000000"/>
          <w:sz w:val="22"/>
          <w:szCs w:val="22"/>
        </w:rPr>
        <w:t>L</w:t>
      </w:r>
      <w:r>
        <w:rPr>
          <w:rFonts w:ascii="Tahoma" w:eastAsia="Tahoma" w:hAnsi="Tahoma" w:cs="Tahoma"/>
          <w:b/>
          <w:color w:val="000000"/>
          <w:sz w:val="22"/>
          <w:szCs w:val="22"/>
        </w:rPr>
        <w:t xml:space="preserve">egge </w:t>
      </w:r>
      <w:r w:rsidR="008B69AC">
        <w:rPr>
          <w:rFonts w:ascii="Tahoma" w:eastAsia="Tahoma" w:hAnsi="Tahoma" w:cs="Tahoma"/>
          <w:b/>
          <w:color w:val="000000"/>
          <w:sz w:val="22"/>
          <w:szCs w:val="22"/>
        </w:rPr>
        <w:t>P</w:t>
      </w:r>
      <w:r>
        <w:rPr>
          <w:rFonts w:ascii="Tahoma" w:eastAsia="Tahoma" w:hAnsi="Tahoma" w:cs="Tahoma"/>
          <w:b/>
          <w:color w:val="000000"/>
          <w:sz w:val="22"/>
          <w:szCs w:val="22"/>
        </w:rPr>
        <w:t>rovinciale 7 agosto 2006, n. 5).</w:t>
      </w:r>
    </w:p>
    <w:p w14:paraId="3495CEF7"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2"/>
          <w:szCs w:val="22"/>
        </w:rPr>
      </w:pPr>
    </w:p>
    <w:p w14:paraId="7231A99A"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p w14:paraId="76446AE9" w14:textId="022470D3"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Studente</w:t>
      </w:r>
      <w:r w:rsidR="008B69AC">
        <w:rPr>
          <w:rFonts w:ascii="Tahoma" w:eastAsia="Tahoma" w:hAnsi="Tahoma" w:cs="Tahoma"/>
          <w:color w:val="000000"/>
          <w:sz w:val="22"/>
          <w:szCs w:val="22"/>
        </w:rPr>
        <w:t>/Studentessa</w:t>
      </w:r>
      <w:r>
        <w:rPr>
          <w:rFonts w:ascii="Tahoma" w:eastAsia="Tahoma" w:hAnsi="Tahoma" w:cs="Tahoma"/>
          <w:color w:val="000000"/>
          <w:sz w:val="22"/>
          <w:szCs w:val="22"/>
        </w:rPr>
        <w:t xml:space="preserve"> ____________________________________________________________</w:t>
      </w:r>
    </w:p>
    <w:p w14:paraId="39C6512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2"/>
          <w:szCs w:val="22"/>
        </w:rPr>
      </w:pPr>
    </w:p>
    <w:p w14:paraId="0823026F"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Classe ____________________ docente coordinatore __________________________ docente tutor_____________________________________</w:t>
      </w:r>
    </w:p>
    <w:p w14:paraId="42210C94"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p w14:paraId="08EC62B6"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p w14:paraId="6F938488"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Anno Scolastico _____________</w:t>
      </w:r>
    </w:p>
    <w:p w14:paraId="240DCEF3" w14:textId="77777777" w:rsidR="00D81892" w:rsidRDefault="009154B9">
      <w:pPr>
        <w:pBdr>
          <w:top w:val="nil"/>
          <w:left w:val="nil"/>
          <w:bottom w:val="nil"/>
          <w:right w:val="nil"/>
          <w:between w:val="nil"/>
        </w:pBdr>
        <w:spacing w:line="240" w:lineRule="auto"/>
        <w:ind w:left="0" w:hanging="2"/>
        <w:rPr>
          <w:rFonts w:ascii="Tahoma" w:eastAsia="Tahoma" w:hAnsi="Tahoma" w:cs="Tahoma"/>
          <w:b/>
          <w:color w:val="000000"/>
          <w:sz w:val="28"/>
          <w:szCs w:val="28"/>
        </w:rPr>
      </w:pPr>
      <w:r>
        <w:br w:type="page"/>
      </w:r>
      <w:r>
        <w:rPr>
          <w:rFonts w:ascii="Tahoma" w:eastAsia="Tahoma" w:hAnsi="Tahoma" w:cs="Tahoma"/>
          <w:b/>
          <w:color w:val="000000"/>
          <w:sz w:val="28"/>
          <w:szCs w:val="28"/>
        </w:rPr>
        <w:lastRenderedPageBreak/>
        <w:t>PRESENTAZIONE DELLO STUDENTE/STUDENTESSA</w:t>
      </w:r>
    </w:p>
    <w:p w14:paraId="6FD7247A" w14:textId="1E74F0D6" w:rsidR="00D81892" w:rsidRPr="004A10FE" w:rsidRDefault="009154B9" w:rsidP="004A10FE">
      <w:pPr>
        <w:pBdr>
          <w:top w:val="nil"/>
          <w:left w:val="nil"/>
          <w:bottom w:val="nil"/>
          <w:right w:val="nil"/>
          <w:between w:val="nil"/>
        </w:pBdr>
        <w:spacing w:line="240" w:lineRule="auto"/>
        <w:ind w:left="1" w:hanging="3"/>
        <w:rPr>
          <w:rFonts w:ascii="Tahoma" w:eastAsia="Tahoma" w:hAnsi="Tahoma" w:cs="Tahoma"/>
          <w:color w:val="000000"/>
          <w:sz w:val="22"/>
          <w:szCs w:val="22"/>
        </w:rPr>
      </w:pPr>
      <w:r>
        <w:rPr>
          <w:rFonts w:ascii="Tahoma" w:eastAsia="Tahoma" w:hAnsi="Tahoma" w:cs="Tahoma"/>
          <w:b/>
          <w:color w:val="000000"/>
          <w:sz w:val="28"/>
          <w:szCs w:val="28"/>
        </w:rPr>
        <w:t xml:space="preserve"> </w:t>
      </w:r>
      <w:r>
        <w:rPr>
          <w:rFonts w:ascii="Tahoma" w:eastAsia="Tahoma" w:hAnsi="Tahoma" w:cs="Tahoma"/>
          <w:color w:val="000000"/>
          <w:sz w:val="28"/>
          <w:szCs w:val="28"/>
        </w:rPr>
        <w:t>(</w:t>
      </w:r>
      <w:r>
        <w:rPr>
          <w:rFonts w:ascii="Tahoma" w:eastAsia="Tahoma" w:hAnsi="Tahoma" w:cs="Tahoma"/>
          <w:color w:val="000000"/>
          <w:sz w:val="20"/>
          <w:szCs w:val="20"/>
        </w:rPr>
        <w:t>INFORMAZIONI RICAVABILI DALLA RELAZIONE SPECIALISTICA E DALL’OSSERVAZIONE IN CLASSE)</w:t>
      </w:r>
    </w:p>
    <w:tbl>
      <w:tblPr>
        <w:tblStyle w:val="a0"/>
        <w:tblW w:w="15417" w:type="dxa"/>
        <w:tblInd w:w="-113" w:type="dxa"/>
        <w:tblLayout w:type="fixed"/>
        <w:tblLook w:val="0000" w:firstRow="0" w:lastRow="0" w:firstColumn="0" w:lastColumn="0" w:noHBand="0" w:noVBand="0"/>
      </w:tblPr>
      <w:tblGrid>
        <w:gridCol w:w="3569"/>
        <w:gridCol w:w="3924"/>
        <w:gridCol w:w="7924"/>
      </w:tblGrid>
      <w:tr w:rsidR="00377CE5" w14:paraId="2A78CA49" w14:textId="77777777" w:rsidTr="004A10FE">
        <w:trPr>
          <w:trHeight w:val="496"/>
        </w:trPr>
        <w:tc>
          <w:tcPr>
            <w:tcW w:w="7493" w:type="dxa"/>
            <w:gridSpan w:val="2"/>
            <w:tcBorders>
              <w:top w:val="single" w:sz="4" w:space="0" w:color="000000"/>
              <w:left w:val="single" w:sz="4" w:space="0" w:color="000000"/>
              <w:bottom w:val="single" w:sz="4" w:space="0" w:color="000000"/>
              <w:right w:val="single" w:sz="4" w:space="0" w:color="000000"/>
            </w:tcBorders>
          </w:tcPr>
          <w:p w14:paraId="7EBDC4AE"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 xml:space="preserve"> Cognome e nome</w:t>
            </w:r>
          </w:p>
          <w:p w14:paraId="512F4683"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c>
          <w:tcPr>
            <w:tcW w:w="7924" w:type="dxa"/>
            <w:tcBorders>
              <w:top w:val="single" w:sz="4" w:space="0" w:color="000000"/>
              <w:left w:val="single" w:sz="4" w:space="0" w:color="000000"/>
              <w:bottom w:val="single" w:sz="4" w:space="0" w:color="000000"/>
              <w:right w:val="single" w:sz="4" w:space="0" w:color="000000"/>
            </w:tcBorders>
          </w:tcPr>
          <w:p w14:paraId="1DB100CF"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Data di nascita</w:t>
            </w:r>
          </w:p>
        </w:tc>
      </w:tr>
      <w:tr w:rsidR="00377CE5" w14:paraId="1EB80CFD" w14:textId="77777777" w:rsidTr="004A10FE">
        <w:trPr>
          <w:trHeight w:val="1723"/>
        </w:trPr>
        <w:tc>
          <w:tcPr>
            <w:tcW w:w="3569" w:type="dxa"/>
            <w:tcBorders>
              <w:top w:val="single" w:sz="4" w:space="0" w:color="000000"/>
              <w:left w:val="single" w:sz="4" w:space="0" w:color="000000"/>
              <w:bottom w:val="single" w:sz="4" w:space="0" w:color="000000"/>
            </w:tcBorders>
          </w:tcPr>
          <w:p w14:paraId="33AB7A03"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Relazione specialistica (1)</w:t>
            </w:r>
          </w:p>
          <w:p w14:paraId="18F662A7"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c>
          <w:tcPr>
            <w:tcW w:w="11848" w:type="dxa"/>
            <w:gridSpan w:val="2"/>
            <w:tcBorders>
              <w:top w:val="single" w:sz="4" w:space="0" w:color="000000"/>
              <w:left w:val="single" w:sz="4" w:space="0" w:color="000000"/>
              <w:bottom w:val="single" w:sz="4" w:space="0" w:color="000000"/>
              <w:right w:val="single" w:sz="4" w:space="0" w:color="000000"/>
            </w:tcBorders>
          </w:tcPr>
          <w:p w14:paraId="31970570" w14:textId="5CD0E1DF"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Redatta da ____________________________ presso ____________________ in data ___________ </w:t>
            </w:r>
          </w:p>
          <w:p w14:paraId="09B87388"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p w14:paraId="0434D3B8"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Aggiornata da__________________________ presso   ____________________ in data ___________</w:t>
            </w:r>
          </w:p>
          <w:p w14:paraId="00E258AF" w14:textId="77777777" w:rsidR="004A10FE" w:rsidRDefault="004A10FE">
            <w:pPr>
              <w:pBdr>
                <w:top w:val="nil"/>
                <w:left w:val="nil"/>
                <w:bottom w:val="nil"/>
                <w:right w:val="nil"/>
                <w:between w:val="nil"/>
              </w:pBdr>
              <w:spacing w:line="240" w:lineRule="auto"/>
              <w:ind w:left="0" w:hanging="2"/>
              <w:rPr>
                <w:rFonts w:ascii="Tahoma" w:eastAsia="Tahoma" w:hAnsi="Tahoma" w:cs="Tahoma"/>
                <w:color w:val="000000"/>
                <w:sz w:val="22"/>
                <w:szCs w:val="22"/>
              </w:rPr>
            </w:pPr>
          </w:p>
          <w:p w14:paraId="22C5F0EA" w14:textId="6E45A546" w:rsidR="00377CE5" w:rsidRDefault="004A10FE">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Specialista/i di riferimento:</w:t>
            </w:r>
          </w:p>
        </w:tc>
      </w:tr>
      <w:tr w:rsidR="00377CE5" w14:paraId="1CD3E5AC" w14:textId="77777777" w:rsidTr="004A10FE">
        <w:trPr>
          <w:trHeight w:val="563"/>
        </w:trPr>
        <w:tc>
          <w:tcPr>
            <w:tcW w:w="3569" w:type="dxa"/>
            <w:tcBorders>
              <w:top w:val="single" w:sz="4" w:space="0" w:color="000000"/>
              <w:left w:val="single" w:sz="4" w:space="0" w:color="000000"/>
              <w:bottom w:val="single" w:sz="4" w:space="0" w:color="000000"/>
            </w:tcBorders>
          </w:tcPr>
          <w:p w14:paraId="15D7006F"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Eventuali disturbi area motorio-prassica</w:t>
            </w:r>
          </w:p>
        </w:tc>
        <w:tc>
          <w:tcPr>
            <w:tcW w:w="11848" w:type="dxa"/>
            <w:gridSpan w:val="2"/>
            <w:tcBorders>
              <w:top w:val="single" w:sz="4" w:space="0" w:color="000000"/>
              <w:left w:val="single" w:sz="4" w:space="0" w:color="000000"/>
              <w:bottom w:val="single" w:sz="4" w:space="0" w:color="000000"/>
              <w:right w:val="single" w:sz="4" w:space="0" w:color="000000"/>
            </w:tcBorders>
          </w:tcPr>
          <w:p w14:paraId="7438507A"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si</w:t>
            </w:r>
          </w:p>
          <w:p w14:paraId="2F745454"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no</w:t>
            </w:r>
          </w:p>
        </w:tc>
      </w:tr>
      <w:tr w:rsidR="00377CE5" w14:paraId="21CBB1A3" w14:textId="77777777" w:rsidTr="004A10FE">
        <w:trPr>
          <w:trHeight w:val="563"/>
        </w:trPr>
        <w:tc>
          <w:tcPr>
            <w:tcW w:w="3569" w:type="dxa"/>
            <w:tcBorders>
              <w:top w:val="single" w:sz="4" w:space="0" w:color="000000"/>
              <w:left w:val="single" w:sz="4" w:space="0" w:color="000000"/>
              <w:bottom w:val="single" w:sz="4" w:space="0" w:color="000000"/>
            </w:tcBorders>
            <w:vAlign w:val="center"/>
          </w:tcPr>
          <w:p w14:paraId="081EB215"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Eventuali disturbi associati</w:t>
            </w:r>
          </w:p>
        </w:tc>
        <w:tc>
          <w:tcPr>
            <w:tcW w:w="11848" w:type="dxa"/>
            <w:gridSpan w:val="2"/>
            <w:tcBorders>
              <w:top w:val="single" w:sz="4" w:space="0" w:color="000000"/>
              <w:left w:val="single" w:sz="4" w:space="0" w:color="000000"/>
              <w:bottom w:val="single" w:sz="4" w:space="0" w:color="000000"/>
              <w:right w:val="single" w:sz="4" w:space="0" w:color="000000"/>
            </w:tcBorders>
          </w:tcPr>
          <w:p w14:paraId="1CA284C1"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r>
      <w:tr w:rsidR="00377CE5" w14:paraId="370A293A" w14:textId="77777777" w:rsidTr="004A10FE">
        <w:trPr>
          <w:trHeight w:val="690"/>
        </w:trPr>
        <w:tc>
          <w:tcPr>
            <w:tcW w:w="3569" w:type="dxa"/>
            <w:tcBorders>
              <w:top w:val="single" w:sz="4" w:space="0" w:color="000000"/>
              <w:left w:val="single" w:sz="4" w:space="0" w:color="000000"/>
              <w:bottom w:val="single" w:sz="4" w:space="0" w:color="000000"/>
            </w:tcBorders>
          </w:tcPr>
          <w:p w14:paraId="1E6A85AC"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Informazioni dalla famiglia o incontri con gli specialisti</w:t>
            </w:r>
          </w:p>
        </w:tc>
        <w:tc>
          <w:tcPr>
            <w:tcW w:w="11848" w:type="dxa"/>
            <w:gridSpan w:val="2"/>
            <w:tcBorders>
              <w:top w:val="single" w:sz="4" w:space="0" w:color="000000"/>
              <w:left w:val="single" w:sz="4" w:space="0" w:color="000000"/>
              <w:bottom w:val="single" w:sz="4" w:space="0" w:color="000000"/>
              <w:right w:val="single" w:sz="4" w:space="0" w:color="000000"/>
            </w:tcBorders>
          </w:tcPr>
          <w:p w14:paraId="7796C796"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p w14:paraId="683AE904"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r>
      <w:tr w:rsidR="00377CE5" w14:paraId="2AFC3CBE" w14:textId="77777777" w:rsidTr="004A10FE">
        <w:trPr>
          <w:trHeight w:val="529"/>
        </w:trPr>
        <w:tc>
          <w:tcPr>
            <w:tcW w:w="3569" w:type="dxa"/>
            <w:tcBorders>
              <w:top w:val="single" w:sz="4" w:space="0" w:color="000000"/>
              <w:left w:val="single" w:sz="4" w:space="0" w:color="000000"/>
              <w:bottom w:val="single" w:sz="4" w:space="0" w:color="000000"/>
            </w:tcBorders>
            <w:vAlign w:val="center"/>
          </w:tcPr>
          <w:p w14:paraId="1BDC69B1"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Caratteristiche percorso didattico pregresso (2)</w:t>
            </w:r>
          </w:p>
        </w:tc>
        <w:tc>
          <w:tcPr>
            <w:tcW w:w="11848" w:type="dxa"/>
            <w:gridSpan w:val="2"/>
            <w:tcBorders>
              <w:top w:val="single" w:sz="4" w:space="0" w:color="000000"/>
              <w:left w:val="single" w:sz="4" w:space="0" w:color="000000"/>
              <w:bottom w:val="single" w:sz="4" w:space="0" w:color="000000"/>
              <w:right w:val="single" w:sz="4" w:space="0" w:color="000000"/>
            </w:tcBorders>
          </w:tcPr>
          <w:p w14:paraId="71CF7A0C"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regolare</w:t>
            </w:r>
          </w:p>
          <w:p w14:paraId="3F8A1AE4"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respingimento anno ___/____ classe ____           anno ___/____ classe ____</w:t>
            </w:r>
          </w:p>
          <w:p w14:paraId="30367253" w14:textId="05CCA972"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intervento </w:t>
            </w:r>
            <w:proofErr w:type="gramStart"/>
            <w:r>
              <w:rPr>
                <w:rFonts w:ascii="Tahoma" w:eastAsia="Tahoma" w:hAnsi="Tahoma" w:cs="Tahoma"/>
                <w:color w:val="000000"/>
                <w:sz w:val="22"/>
                <w:szCs w:val="22"/>
              </w:rPr>
              <w:t>integrativo  anno</w:t>
            </w:r>
            <w:proofErr w:type="gramEnd"/>
            <w:r>
              <w:rPr>
                <w:rFonts w:ascii="Tahoma" w:eastAsia="Tahoma" w:hAnsi="Tahoma" w:cs="Tahoma"/>
                <w:color w:val="000000"/>
                <w:sz w:val="22"/>
                <w:szCs w:val="22"/>
              </w:rPr>
              <w:t xml:space="preserve"> ____/____ classe ____discipline_________________________________</w:t>
            </w:r>
          </w:p>
          <w:p w14:paraId="33CC974B"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intervento </w:t>
            </w:r>
            <w:proofErr w:type="gramStart"/>
            <w:r>
              <w:rPr>
                <w:rFonts w:ascii="Tahoma" w:eastAsia="Tahoma" w:hAnsi="Tahoma" w:cs="Tahoma"/>
                <w:color w:val="000000"/>
                <w:sz w:val="22"/>
                <w:szCs w:val="22"/>
              </w:rPr>
              <w:t>integrativo  anno</w:t>
            </w:r>
            <w:proofErr w:type="gramEnd"/>
            <w:r>
              <w:rPr>
                <w:rFonts w:ascii="Tahoma" w:eastAsia="Tahoma" w:hAnsi="Tahoma" w:cs="Tahoma"/>
                <w:color w:val="000000"/>
                <w:sz w:val="22"/>
                <w:szCs w:val="22"/>
              </w:rPr>
              <w:t xml:space="preserve"> ____/____ classe ____discipline_________________________________</w:t>
            </w:r>
          </w:p>
          <w:p w14:paraId="4AD4FA7A"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intervento </w:t>
            </w:r>
            <w:proofErr w:type="gramStart"/>
            <w:r>
              <w:rPr>
                <w:rFonts w:ascii="Tahoma" w:eastAsia="Tahoma" w:hAnsi="Tahoma" w:cs="Tahoma"/>
                <w:color w:val="000000"/>
                <w:sz w:val="22"/>
                <w:szCs w:val="22"/>
              </w:rPr>
              <w:t>integrativo  anno</w:t>
            </w:r>
            <w:proofErr w:type="gramEnd"/>
            <w:r>
              <w:rPr>
                <w:rFonts w:ascii="Tahoma" w:eastAsia="Tahoma" w:hAnsi="Tahoma" w:cs="Tahoma"/>
                <w:color w:val="000000"/>
                <w:sz w:val="22"/>
                <w:szCs w:val="22"/>
              </w:rPr>
              <w:t xml:space="preserve"> ____/____ classe ____discipline_________________________________</w:t>
            </w:r>
          </w:p>
          <w:p w14:paraId="6799F92D"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intervento </w:t>
            </w:r>
            <w:proofErr w:type="gramStart"/>
            <w:r>
              <w:rPr>
                <w:rFonts w:ascii="Tahoma" w:eastAsia="Tahoma" w:hAnsi="Tahoma" w:cs="Tahoma"/>
                <w:color w:val="000000"/>
                <w:sz w:val="22"/>
                <w:szCs w:val="22"/>
              </w:rPr>
              <w:t>integrativo  anno</w:t>
            </w:r>
            <w:proofErr w:type="gramEnd"/>
            <w:r>
              <w:rPr>
                <w:rFonts w:ascii="Tahoma" w:eastAsia="Tahoma" w:hAnsi="Tahoma" w:cs="Tahoma"/>
                <w:color w:val="000000"/>
                <w:sz w:val="22"/>
                <w:szCs w:val="22"/>
              </w:rPr>
              <w:t xml:space="preserve"> ____/____ classe ____discipline_________________________________</w:t>
            </w:r>
          </w:p>
          <w:p w14:paraId="18F931E7"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trasferimento da altro istituto _________________ anno ___/___</w:t>
            </w:r>
          </w:p>
        </w:tc>
      </w:tr>
      <w:tr w:rsidR="00377CE5" w14:paraId="1BF87A9A" w14:textId="77777777" w:rsidTr="004A10FE">
        <w:trPr>
          <w:trHeight w:val="529"/>
        </w:trPr>
        <w:tc>
          <w:tcPr>
            <w:tcW w:w="3569" w:type="dxa"/>
            <w:tcBorders>
              <w:top w:val="single" w:sz="4" w:space="0" w:color="000000"/>
              <w:left w:val="single" w:sz="4" w:space="0" w:color="000000"/>
              <w:bottom w:val="single" w:sz="4" w:space="0" w:color="000000"/>
            </w:tcBorders>
            <w:vAlign w:val="center"/>
          </w:tcPr>
          <w:p w14:paraId="29B305FD"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Bilinguismo o italiano L2</w:t>
            </w:r>
          </w:p>
        </w:tc>
        <w:tc>
          <w:tcPr>
            <w:tcW w:w="11848" w:type="dxa"/>
            <w:gridSpan w:val="2"/>
            <w:tcBorders>
              <w:top w:val="single" w:sz="4" w:space="0" w:color="000000"/>
              <w:left w:val="single" w:sz="4" w:space="0" w:color="000000"/>
              <w:bottom w:val="single" w:sz="4" w:space="0" w:color="000000"/>
              <w:right w:val="single" w:sz="4" w:space="0" w:color="000000"/>
            </w:tcBorders>
          </w:tcPr>
          <w:p w14:paraId="53F980E4"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si</w:t>
            </w:r>
          </w:p>
          <w:p w14:paraId="25D29DB2"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no</w:t>
            </w:r>
          </w:p>
        </w:tc>
      </w:tr>
      <w:tr w:rsidR="00377CE5" w14:paraId="4D4C688C" w14:textId="77777777" w:rsidTr="004A10FE">
        <w:trPr>
          <w:trHeight w:val="579"/>
        </w:trPr>
        <w:tc>
          <w:tcPr>
            <w:tcW w:w="3569" w:type="dxa"/>
            <w:tcBorders>
              <w:top w:val="single" w:sz="4" w:space="0" w:color="000000"/>
              <w:left w:val="single" w:sz="4" w:space="0" w:color="000000"/>
              <w:bottom w:val="single" w:sz="4" w:space="0" w:color="000000"/>
            </w:tcBorders>
            <w:vAlign w:val="center"/>
          </w:tcPr>
          <w:p w14:paraId="26841D9E"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Punti di forza da valorizzare (3)</w:t>
            </w:r>
          </w:p>
        </w:tc>
        <w:tc>
          <w:tcPr>
            <w:tcW w:w="11848" w:type="dxa"/>
            <w:gridSpan w:val="2"/>
            <w:tcBorders>
              <w:top w:val="single" w:sz="4" w:space="0" w:color="000000"/>
              <w:left w:val="single" w:sz="4" w:space="0" w:color="000000"/>
              <w:bottom w:val="single" w:sz="4" w:space="0" w:color="000000"/>
              <w:right w:val="single" w:sz="4" w:space="0" w:color="000000"/>
            </w:tcBorders>
          </w:tcPr>
          <w:p w14:paraId="35710EAA"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r>
      <w:tr w:rsidR="00377CE5" w14:paraId="121970C1" w14:textId="77777777" w:rsidTr="004A10FE">
        <w:trPr>
          <w:trHeight w:val="780"/>
        </w:trPr>
        <w:tc>
          <w:tcPr>
            <w:tcW w:w="3569" w:type="dxa"/>
            <w:tcBorders>
              <w:top w:val="single" w:sz="4" w:space="0" w:color="000000"/>
              <w:left w:val="single" w:sz="4" w:space="0" w:color="000000"/>
              <w:bottom w:val="single" w:sz="4" w:space="0" w:color="000000"/>
            </w:tcBorders>
            <w:vAlign w:val="center"/>
          </w:tcPr>
          <w:p w14:paraId="0753A611"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 xml:space="preserve">Altre osservazioni </w:t>
            </w:r>
            <w:r>
              <w:rPr>
                <w:rFonts w:ascii="Tahoma" w:eastAsia="Tahoma" w:hAnsi="Tahoma" w:cs="Tahoma"/>
                <w:color w:val="000000"/>
                <w:sz w:val="22"/>
                <w:szCs w:val="22"/>
              </w:rPr>
              <w:t>(4)</w:t>
            </w:r>
          </w:p>
        </w:tc>
        <w:tc>
          <w:tcPr>
            <w:tcW w:w="11848" w:type="dxa"/>
            <w:gridSpan w:val="2"/>
            <w:tcBorders>
              <w:top w:val="single" w:sz="4" w:space="0" w:color="000000"/>
              <w:left w:val="single" w:sz="4" w:space="0" w:color="000000"/>
              <w:bottom w:val="single" w:sz="4" w:space="0" w:color="000000"/>
              <w:right w:val="single" w:sz="4" w:space="0" w:color="000000"/>
            </w:tcBorders>
          </w:tcPr>
          <w:p w14:paraId="2F16A089"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r>
    </w:tbl>
    <w:p w14:paraId="316EA8F1" w14:textId="77777777" w:rsidR="009346BF" w:rsidRDefault="009346BF">
      <w:pPr>
        <w:pBdr>
          <w:top w:val="nil"/>
          <w:left w:val="nil"/>
          <w:bottom w:val="nil"/>
          <w:right w:val="nil"/>
          <w:between w:val="nil"/>
        </w:pBdr>
        <w:spacing w:line="240" w:lineRule="auto"/>
        <w:ind w:left="0" w:hanging="2"/>
        <w:jc w:val="both"/>
        <w:rPr>
          <w:rFonts w:ascii="Tahoma" w:eastAsia="Tahoma" w:hAnsi="Tahoma" w:cs="Tahoma"/>
          <w:b/>
          <w:color w:val="000000"/>
          <w:sz w:val="16"/>
          <w:szCs w:val="16"/>
        </w:rPr>
      </w:pPr>
    </w:p>
    <w:p w14:paraId="75074C70" w14:textId="116A2DE0"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16"/>
          <w:szCs w:val="16"/>
        </w:rPr>
      </w:pPr>
      <w:r>
        <w:rPr>
          <w:rFonts w:ascii="Tahoma" w:eastAsia="Tahoma" w:hAnsi="Tahoma" w:cs="Tahoma"/>
          <w:b/>
          <w:color w:val="000000"/>
          <w:sz w:val="16"/>
          <w:szCs w:val="16"/>
        </w:rPr>
        <w:t xml:space="preserve">Note </w:t>
      </w:r>
      <w:r>
        <w:rPr>
          <w:rFonts w:ascii="Tahoma" w:eastAsia="Tahoma" w:hAnsi="Tahoma" w:cs="Tahoma"/>
          <w:b/>
          <w:color w:val="000000"/>
          <w:sz w:val="16"/>
          <w:szCs w:val="16"/>
        </w:rPr>
        <w:br/>
      </w:r>
      <w:r>
        <w:rPr>
          <w:rFonts w:ascii="Tahoma" w:eastAsia="Tahoma" w:hAnsi="Tahoma" w:cs="Tahoma"/>
          <w:color w:val="000000"/>
          <w:sz w:val="16"/>
          <w:szCs w:val="16"/>
        </w:rPr>
        <w:t>1.</w:t>
      </w:r>
      <w:r>
        <w:rPr>
          <w:rFonts w:ascii="Tahoma" w:eastAsia="Tahoma" w:hAnsi="Tahoma" w:cs="Tahoma"/>
          <w:i/>
          <w:color w:val="000000"/>
          <w:sz w:val="16"/>
          <w:szCs w:val="16"/>
        </w:rPr>
        <w:t xml:space="preserve"> </w:t>
      </w:r>
      <w:r>
        <w:rPr>
          <w:rFonts w:ascii="Tahoma" w:eastAsia="Tahoma" w:hAnsi="Tahoma" w:cs="Tahoma"/>
          <w:color w:val="000000"/>
          <w:sz w:val="16"/>
          <w:szCs w:val="16"/>
        </w:rPr>
        <w:t>Informazioni ricavabili dalla relazione specialistica e/o colloqui con lo specialista</w:t>
      </w:r>
      <w:r w:rsidR="008B69AC">
        <w:rPr>
          <w:rFonts w:ascii="Tahoma" w:eastAsia="Tahoma" w:hAnsi="Tahoma" w:cs="Tahoma"/>
          <w:color w:val="000000"/>
          <w:sz w:val="16"/>
          <w:szCs w:val="16"/>
        </w:rPr>
        <w:t>.</w:t>
      </w:r>
    </w:p>
    <w:p w14:paraId="340C6AF6" w14:textId="77777777"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16"/>
          <w:szCs w:val="16"/>
        </w:rPr>
      </w:pPr>
      <w:r>
        <w:rPr>
          <w:rFonts w:ascii="Tahoma" w:eastAsia="Tahoma" w:hAnsi="Tahoma" w:cs="Tahoma"/>
          <w:color w:val="000000"/>
          <w:sz w:val="16"/>
          <w:szCs w:val="16"/>
        </w:rPr>
        <w:t>2. Documentazione del percorso scolastico pregresso mediante relazioni relative ai cicli precedenti.</w:t>
      </w:r>
    </w:p>
    <w:p w14:paraId="5B702606" w14:textId="0BD5837A"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16"/>
          <w:szCs w:val="16"/>
        </w:rPr>
      </w:pPr>
      <w:r>
        <w:rPr>
          <w:rFonts w:ascii="Tahoma" w:eastAsia="Tahoma" w:hAnsi="Tahoma" w:cs="Tahoma"/>
          <w:color w:val="000000"/>
          <w:sz w:val="16"/>
          <w:szCs w:val="16"/>
        </w:rPr>
        <w:lastRenderedPageBreak/>
        <w:t>3. Rilevazione dei punti di fragilità o di forza: interessi, predisposizioni e abilità particolari in determinate aree disciplinari.</w:t>
      </w:r>
    </w:p>
    <w:p w14:paraId="786F9908" w14:textId="55916F33"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16"/>
          <w:szCs w:val="16"/>
        </w:rPr>
      </w:pPr>
      <w:r>
        <w:rPr>
          <w:rFonts w:ascii="Tahoma" w:eastAsia="Tahoma" w:hAnsi="Tahoma" w:cs="Tahoma"/>
          <w:color w:val="000000"/>
          <w:sz w:val="16"/>
          <w:szCs w:val="16"/>
        </w:rPr>
        <w:t>4. Rilevazione delle singole difficoltà che lo studente</w:t>
      </w:r>
      <w:r w:rsidR="008B69AC">
        <w:rPr>
          <w:rFonts w:ascii="Tahoma" w:eastAsia="Tahoma" w:hAnsi="Tahoma" w:cs="Tahoma"/>
          <w:color w:val="000000"/>
          <w:sz w:val="16"/>
          <w:szCs w:val="16"/>
        </w:rPr>
        <w:t>/studentessa</w:t>
      </w:r>
      <w:r>
        <w:rPr>
          <w:rFonts w:ascii="Tahoma" w:eastAsia="Tahoma" w:hAnsi="Tahoma" w:cs="Tahoma"/>
          <w:color w:val="000000"/>
          <w:sz w:val="16"/>
          <w:szCs w:val="16"/>
        </w:rPr>
        <w:t xml:space="preserve"> presenta; segnalazione dei punti di fragilità.</w:t>
      </w:r>
    </w:p>
    <w:p w14:paraId="6C4EB47A" w14:textId="77777777" w:rsidR="00377CE5" w:rsidRDefault="00377CE5">
      <w:pPr>
        <w:pBdr>
          <w:top w:val="nil"/>
          <w:left w:val="nil"/>
          <w:bottom w:val="nil"/>
          <w:right w:val="nil"/>
          <w:between w:val="nil"/>
        </w:pBdr>
        <w:spacing w:line="240" w:lineRule="auto"/>
        <w:ind w:left="0" w:hanging="2"/>
        <w:jc w:val="both"/>
        <w:rPr>
          <w:rFonts w:ascii="Tahoma" w:eastAsia="Tahoma" w:hAnsi="Tahoma" w:cs="Tahoma"/>
          <w:color w:val="000000"/>
          <w:sz w:val="16"/>
          <w:szCs w:val="16"/>
        </w:rPr>
      </w:pPr>
    </w:p>
    <w:p w14:paraId="0B2C7F7A" w14:textId="77777777" w:rsidR="00D81892" w:rsidRDefault="00D81892">
      <w:pPr>
        <w:pBdr>
          <w:top w:val="nil"/>
          <w:left w:val="nil"/>
          <w:bottom w:val="nil"/>
          <w:right w:val="nil"/>
          <w:between w:val="nil"/>
        </w:pBdr>
        <w:spacing w:line="240" w:lineRule="auto"/>
        <w:ind w:left="1" w:hanging="3"/>
        <w:jc w:val="both"/>
        <w:rPr>
          <w:rFonts w:ascii="Tahoma" w:eastAsia="Tahoma" w:hAnsi="Tahoma" w:cs="Tahoma"/>
          <w:color w:val="000000"/>
          <w:sz w:val="28"/>
          <w:szCs w:val="28"/>
        </w:rPr>
      </w:pPr>
    </w:p>
    <w:p w14:paraId="7C9472BC" w14:textId="77777777" w:rsidR="00D81892" w:rsidRDefault="009154B9">
      <w:pPr>
        <w:pBdr>
          <w:top w:val="nil"/>
          <w:left w:val="nil"/>
          <w:bottom w:val="nil"/>
          <w:right w:val="nil"/>
          <w:between w:val="nil"/>
        </w:pBdr>
        <w:spacing w:line="240" w:lineRule="auto"/>
        <w:ind w:left="1" w:hanging="3"/>
        <w:rPr>
          <w:rFonts w:ascii="Tahoma" w:eastAsia="Tahoma" w:hAnsi="Tahoma" w:cs="Tahoma"/>
          <w:b/>
          <w:color w:val="000000"/>
          <w:sz w:val="28"/>
          <w:szCs w:val="28"/>
        </w:rPr>
      </w:pPr>
      <w:r>
        <w:rPr>
          <w:rFonts w:ascii="Tahoma" w:eastAsia="Tahoma" w:hAnsi="Tahoma" w:cs="Tahoma"/>
          <w:b/>
          <w:color w:val="000000"/>
          <w:sz w:val="28"/>
          <w:szCs w:val="28"/>
        </w:rPr>
        <w:t>ABILITÀ STRUMENTALI</w:t>
      </w:r>
    </w:p>
    <w:p w14:paraId="0642D774" w14:textId="40C910C0" w:rsidR="00377CE5" w:rsidRDefault="009154B9">
      <w:pPr>
        <w:pBdr>
          <w:top w:val="nil"/>
          <w:left w:val="nil"/>
          <w:bottom w:val="nil"/>
          <w:right w:val="nil"/>
          <w:between w:val="nil"/>
        </w:pBdr>
        <w:spacing w:line="240" w:lineRule="auto"/>
        <w:ind w:left="1" w:hanging="3"/>
        <w:rPr>
          <w:rFonts w:ascii="Tahoma" w:eastAsia="Tahoma" w:hAnsi="Tahoma" w:cs="Tahoma"/>
          <w:color w:val="000000"/>
          <w:sz w:val="22"/>
          <w:szCs w:val="22"/>
        </w:rPr>
      </w:pPr>
      <w:r>
        <w:rPr>
          <w:rFonts w:ascii="Tahoma" w:eastAsia="Tahoma" w:hAnsi="Tahoma" w:cs="Tahoma"/>
          <w:b/>
          <w:color w:val="000000"/>
          <w:sz w:val="28"/>
          <w:szCs w:val="28"/>
        </w:rPr>
        <w:t xml:space="preserve"> </w:t>
      </w:r>
      <w:r>
        <w:rPr>
          <w:rFonts w:ascii="Tahoma" w:eastAsia="Tahoma" w:hAnsi="Tahoma" w:cs="Tahoma"/>
          <w:color w:val="000000"/>
          <w:sz w:val="28"/>
          <w:szCs w:val="28"/>
        </w:rPr>
        <w:t>(</w:t>
      </w:r>
      <w:r>
        <w:rPr>
          <w:rFonts w:ascii="Tahoma" w:eastAsia="Tahoma" w:hAnsi="Tahoma" w:cs="Tahoma"/>
          <w:color w:val="000000"/>
          <w:sz w:val="20"/>
          <w:szCs w:val="20"/>
        </w:rPr>
        <w:t>INFORMAZIONI RICAVABILI DALLA RELAZIONE SPECIALISTICA E DALL’OSSERVAZIONE IN CLASSE)</w:t>
      </w:r>
    </w:p>
    <w:p w14:paraId="199F40FA" w14:textId="2B9F4C91" w:rsidR="00377CE5" w:rsidRDefault="00377CE5" w:rsidP="00D81892">
      <w:pPr>
        <w:pBdr>
          <w:top w:val="nil"/>
          <w:left w:val="nil"/>
          <w:bottom w:val="nil"/>
          <w:right w:val="nil"/>
          <w:between w:val="nil"/>
        </w:pBdr>
        <w:spacing w:line="240" w:lineRule="auto"/>
        <w:ind w:leftChars="0" w:left="0" w:firstLineChars="0" w:firstLine="0"/>
        <w:jc w:val="both"/>
        <w:rPr>
          <w:rFonts w:ascii="Tahoma" w:eastAsia="Tahoma" w:hAnsi="Tahoma" w:cs="Tahoma"/>
          <w:color w:val="000000"/>
          <w:sz w:val="22"/>
          <w:szCs w:val="22"/>
        </w:rPr>
      </w:pPr>
    </w:p>
    <w:p w14:paraId="19490E0D" w14:textId="77777777" w:rsidR="00D81892" w:rsidRDefault="00D81892" w:rsidP="00D81892">
      <w:pPr>
        <w:pBdr>
          <w:top w:val="nil"/>
          <w:left w:val="nil"/>
          <w:bottom w:val="nil"/>
          <w:right w:val="nil"/>
          <w:between w:val="nil"/>
        </w:pBdr>
        <w:spacing w:line="240" w:lineRule="auto"/>
        <w:ind w:leftChars="0" w:left="0" w:firstLineChars="0" w:firstLine="0"/>
        <w:jc w:val="both"/>
        <w:rPr>
          <w:rFonts w:ascii="Tahoma" w:eastAsia="Tahoma" w:hAnsi="Tahoma" w:cs="Tahoma"/>
          <w:color w:val="000000"/>
          <w:sz w:val="22"/>
          <w:szCs w:val="22"/>
        </w:rPr>
      </w:pPr>
    </w:p>
    <w:tbl>
      <w:tblPr>
        <w:tblStyle w:val="a1"/>
        <w:tblW w:w="155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1"/>
        <w:gridCol w:w="5912"/>
        <w:gridCol w:w="5711"/>
      </w:tblGrid>
      <w:tr w:rsidR="00377CE5" w14:paraId="1EFA7FD5" w14:textId="77777777" w:rsidTr="004A10FE">
        <w:trPr>
          <w:cantSplit/>
        </w:trPr>
        <w:tc>
          <w:tcPr>
            <w:tcW w:w="3931" w:type="dxa"/>
            <w:vMerge w:val="restart"/>
          </w:tcPr>
          <w:p w14:paraId="0D8C7504"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p w14:paraId="6071C4C9"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 xml:space="preserve">LETTURA </w:t>
            </w:r>
          </w:p>
          <w:p w14:paraId="079744EA"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(velocità, correttezza, comprensione)</w:t>
            </w:r>
          </w:p>
          <w:p w14:paraId="513B7C14"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c>
          <w:tcPr>
            <w:tcW w:w="5912" w:type="dxa"/>
          </w:tcPr>
          <w:p w14:paraId="7213F882" w14:textId="590D7583" w:rsidR="00377CE5" w:rsidRDefault="009346BF">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R</w:t>
            </w:r>
            <w:r w:rsidR="009154B9">
              <w:rPr>
                <w:rFonts w:ascii="Tahoma" w:eastAsia="Tahoma" w:hAnsi="Tahoma" w:cs="Tahoma"/>
                <w:color w:val="000000"/>
                <w:sz w:val="22"/>
                <w:szCs w:val="22"/>
              </w:rPr>
              <w:t>elazione specialistica</w:t>
            </w:r>
          </w:p>
        </w:tc>
        <w:tc>
          <w:tcPr>
            <w:tcW w:w="5711" w:type="dxa"/>
          </w:tcPr>
          <w:p w14:paraId="03318CFD" w14:textId="77777777" w:rsidR="00377CE5" w:rsidRDefault="009154B9">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Osservazione in classe</w:t>
            </w:r>
          </w:p>
        </w:tc>
      </w:tr>
      <w:tr w:rsidR="00377CE5" w14:paraId="46580331" w14:textId="77777777" w:rsidTr="004A10FE">
        <w:trPr>
          <w:cantSplit/>
        </w:trPr>
        <w:tc>
          <w:tcPr>
            <w:tcW w:w="3931" w:type="dxa"/>
            <w:vMerge/>
          </w:tcPr>
          <w:p w14:paraId="0B06D185" w14:textId="77777777" w:rsidR="00377CE5" w:rsidRDefault="00377CE5">
            <w:pPr>
              <w:widowControl w:val="0"/>
              <w:pBdr>
                <w:top w:val="nil"/>
                <w:left w:val="nil"/>
                <w:bottom w:val="nil"/>
                <w:right w:val="nil"/>
                <w:between w:val="nil"/>
              </w:pBdr>
              <w:spacing w:line="276" w:lineRule="auto"/>
              <w:ind w:left="0" w:hanging="2"/>
              <w:rPr>
                <w:rFonts w:ascii="Tahoma" w:eastAsia="Tahoma" w:hAnsi="Tahoma" w:cs="Tahoma"/>
                <w:color w:val="000000"/>
                <w:sz w:val="22"/>
                <w:szCs w:val="22"/>
              </w:rPr>
            </w:pPr>
          </w:p>
        </w:tc>
        <w:tc>
          <w:tcPr>
            <w:tcW w:w="5912" w:type="dxa"/>
          </w:tcPr>
          <w:p w14:paraId="1FA09C35" w14:textId="77777777" w:rsidR="00377CE5" w:rsidRDefault="00377CE5">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c>
        <w:tc>
          <w:tcPr>
            <w:tcW w:w="5711" w:type="dxa"/>
          </w:tcPr>
          <w:p w14:paraId="3F6EEE76" w14:textId="77777777" w:rsidR="009346BF" w:rsidRDefault="009346BF">
            <w:pPr>
              <w:pBdr>
                <w:top w:val="nil"/>
                <w:left w:val="nil"/>
                <w:bottom w:val="nil"/>
                <w:right w:val="nil"/>
                <w:between w:val="nil"/>
              </w:pBdr>
              <w:spacing w:line="240" w:lineRule="auto"/>
              <w:ind w:left="0" w:hanging="2"/>
              <w:jc w:val="both"/>
              <w:rPr>
                <w:rFonts w:ascii="Wingdings" w:eastAsia="Wingdings" w:hAnsi="Wingdings" w:cs="Wingdings"/>
                <w:color w:val="000000"/>
                <w:sz w:val="22"/>
                <w:szCs w:val="22"/>
              </w:rPr>
            </w:pPr>
          </w:p>
          <w:p w14:paraId="6F955C44" w14:textId="02BA4829"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corrispondente</w:t>
            </w:r>
          </w:p>
          <w:p w14:paraId="7BF614CD" w14:textId="1DBF0D19" w:rsidR="00377CE5" w:rsidRDefault="009154B9" w:rsidP="009346BF">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parzialmente corrispondente</w:t>
            </w:r>
          </w:p>
          <w:p w14:paraId="7533267A" w14:textId="14F0FEA9" w:rsidR="009346BF" w:rsidRDefault="009346BF" w:rsidP="009346BF">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377CE5" w14:paraId="5C68BA43" w14:textId="77777777" w:rsidTr="004A10FE">
        <w:trPr>
          <w:cantSplit/>
        </w:trPr>
        <w:tc>
          <w:tcPr>
            <w:tcW w:w="3931" w:type="dxa"/>
            <w:vMerge w:val="restart"/>
          </w:tcPr>
          <w:p w14:paraId="397F45CB"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p w14:paraId="62A5522A"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 xml:space="preserve">SCRITTURA </w:t>
            </w:r>
          </w:p>
          <w:p w14:paraId="7841DF18" w14:textId="46A61DB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(tipologia di errori, grafia, produzione testi: ideazione, stesura, revisione</w:t>
            </w:r>
            <w:r w:rsidR="009346BF">
              <w:rPr>
                <w:rFonts w:ascii="Tahoma" w:eastAsia="Tahoma" w:hAnsi="Tahoma" w:cs="Tahoma"/>
                <w:color w:val="000000"/>
                <w:sz w:val="22"/>
                <w:szCs w:val="22"/>
              </w:rPr>
              <w:t>)</w:t>
            </w:r>
          </w:p>
        </w:tc>
        <w:tc>
          <w:tcPr>
            <w:tcW w:w="5912" w:type="dxa"/>
          </w:tcPr>
          <w:p w14:paraId="1218A092" w14:textId="6E0C9A68" w:rsidR="00377CE5" w:rsidRDefault="009346BF">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R</w:t>
            </w:r>
            <w:r w:rsidR="009154B9">
              <w:rPr>
                <w:rFonts w:ascii="Tahoma" w:eastAsia="Tahoma" w:hAnsi="Tahoma" w:cs="Tahoma"/>
                <w:color w:val="000000"/>
                <w:sz w:val="22"/>
                <w:szCs w:val="22"/>
              </w:rPr>
              <w:t>elazione specialistica</w:t>
            </w:r>
          </w:p>
        </w:tc>
        <w:tc>
          <w:tcPr>
            <w:tcW w:w="5711" w:type="dxa"/>
          </w:tcPr>
          <w:p w14:paraId="55D4B676" w14:textId="77777777" w:rsidR="00377CE5" w:rsidRDefault="009154B9">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Osservazione in classe</w:t>
            </w:r>
          </w:p>
        </w:tc>
      </w:tr>
      <w:tr w:rsidR="00377CE5" w14:paraId="7BF5B21F" w14:textId="77777777" w:rsidTr="004A10FE">
        <w:trPr>
          <w:cantSplit/>
        </w:trPr>
        <w:tc>
          <w:tcPr>
            <w:tcW w:w="3931" w:type="dxa"/>
            <w:vMerge/>
          </w:tcPr>
          <w:p w14:paraId="38BE7DAC" w14:textId="77777777" w:rsidR="00377CE5" w:rsidRDefault="00377CE5">
            <w:pPr>
              <w:widowControl w:val="0"/>
              <w:pBdr>
                <w:top w:val="nil"/>
                <w:left w:val="nil"/>
                <w:bottom w:val="nil"/>
                <w:right w:val="nil"/>
                <w:between w:val="nil"/>
              </w:pBdr>
              <w:spacing w:line="276" w:lineRule="auto"/>
              <w:ind w:left="0" w:hanging="2"/>
              <w:rPr>
                <w:rFonts w:ascii="Tahoma" w:eastAsia="Tahoma" w:hAnsi="Tahoma" w:cs="Tahoma"/>
                <w:color w:val="000000"/>
                <w:sz w:val="22"/>
                <w:szCs w:val="22"/>
              </w:rPr>
            </w:pPr>
          </w:p>
        </w:tc>
        <w:tc>
          <w:tcPr>
            <w:tcW w:w="5912" w:type="dxa"/>
          </w:tcPr>
          <w:p w14:paraId="7EE80772" w14:textId="77777777" w:rsidR="00377CE5" w:rsidRDefault="00377CE5">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c>
        <w:tc>
          <w:tcPr>
            <w:tcW w:w="5711" w:type="dxa"/>
          </w:tcPr>
          <w:p w14:paraId="4D965897" w14:textId="77777777" w:rsidR="009346BF" w:rsidRDefault="009346BF">
            <w:pPr>
              <w:pBdr>
                <w:top w:val="nil"/>
                <w:left w:val="nil"/>
                <w:bottom w:val="nil"/>
                <w:right w:val="nil"/>
                <w:between w:val="nil"/>
              </w:pBdr>
              <w:spacing w:line="240" w:lineRule="auto"/>
              <w:ind w:left="0" w:hanging="2"/>
              <w:jc w:val="both"/>
              <w:rPr>
                <w:rFonts w:ascii="Wingdings" w:eastAsia="Wingdings" w:hAnsi="Wingdings" w:cs="Wingdings"/>
                <w:color w:val="000000"/>
                <w:sz w:val="22"/>
                <w:szCs w:val="22"/>
              </w:rPr>
            </w:pPr>
          </w:p>
          <w:p w14:paraId="2672AA0F" w14:textId="6C45D201"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corrispondente</w:t>
            </w:r>
          </w:p>
          <w:p w14:paraId="17F2CEDA" w14:textId="77777777"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parzialmente corrispondente</w:t>
            </w:r>
          </w:p>
          <w:p w14:paraId="58F64D06" w14:textId="2A88F3AF" w:rsidR="009346BF" w:rsidRDefault="009346BF">
            <w:pPr>
              <w:pBdr>
                <w:top w:val="nil"/>
                <w:left w:val="nil"/>
                <w:bottom w:val="nil"/>
                <w:right w:val="nil"/>
                <w:between w:val="nil"/>
              </w:pBdr>
              <w:spacing w:line="240" w:lineRule="auto"/>
              <w:ind w:left="0" w:hanging="2"/>
              <w:rPr>
                <w:rFonts w:ascii="Tahoma" w:eastAsia="Tahoma" w:hAnsi="Tahoma" w:cs="Tahoma"/>
                <w:color w:val="000000"/>
                <w:sz w:val="22"/>
                <w:szCs w:val="22"/>
              </w:rPr>
            </w:pPr>
          </w:p>
        </w:tc>
      </w:tr>
      <w:tr w:rsidR="00377CE5" w14:paraId="2F0EC0E4" w14:textId="77777777" w:rsidTr="004A10FE">
        <w:trPr>
          <w:cantSplit/>
        </w:trPr>
        <w:tc>
          <w:tcPr>
            <w:tcW w:w="3931" w:type="dxa"/>
            <w:vMerge w:val="restart"/>
          </w:tcPr>
          <w:p w14:paraId="1BBF5264"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p w14:paraId="15C874DD"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 xml:space="preserve">CALCOLO  </w:t>
            </w:r>
          </w:p>
          <w:p w14:paraId="4637EE0B"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(accuratezza e velocità nel calcolo a mente e scritto)</w:t>
            </w:r>
          </w:p>
          <w:p w14:paraId="6AB3F8D4"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c>
          <w:tcPr>
            <w:tcW w:w="5912" w:type="dxa"/>
          </w:tcPr>
          <w:p w14:paraId="155DDF3E" w14:textId="4C2D389B" w:rsidR="00377CE5" w:rsidRDefault="009346BF">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R</w:t>
            </w:r>
            <w:r w:rsidR="009154B9">
              <w:rPr>
                <w:rFonts w:ascii="Tahoma" w:eastAsia="Tahoma" w:hAnsi="Tahoma" w:cs="Tahoma"/>
                <w:color w:val="000000"/>
                <w:sz w:val="22"/>
                <w:szCs w:val="22"/>
              </w:rPr>
              <w:t>elazione specialistica</w:t>
            </w:r>
          </w:p>
        </w:tc>
        <w:tc>
          <w:tcPr>
            <w:tcW w:w="5711" w:type="dxa"/>
          </w:tcPr>
          <w:p w14:paraId="4D4A1B86" w14:textId="77777777" w:rsidR="00377CE5" w:rsidRDefault="009154B9">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Osservazione in classe</w:t>
            </w:r>
          </w:p>
        </w:tc>
      </w:tr>
      <w:tr w:rsidR="00377CE5" w14:paraId="03E329DC" w14:textId="77777777" w:rsidTr="004A10FE">
        <w:trPr>
          <w:cantSplit/>
        </w:trPr>
        <w:tc>
          <w:tcPr>
            <w:tcW w:w="3931" w:type="dxa"/>
            <w:vMerge/>
          </w:tcPr>
          <w:p w14:paraId="640AC32B" w14:textId="77777777" w:rsidR="00377CE5" w:rsidRDefault="00377CE5">
            <w:pPr>
              <w:widowControl w:val="0"/>
              <w:pBdr>
                <w:top w:val="nil"/>
                <w:left w:val="nil"/>
                <w:bottom w:val="nil"/>
                <w:right w:val="nil"/>
                <w:between w:val="nil"/>
              </w:pBdr>
              <w:spacing w:line="276" w:lineRule="auto"/>
              <w:ind w:left="0" w:hanging="2"/>
              <w:rPr>
                <w:rFonts w:ascii="Tahoma" w:eastAsia="Tahoma" w:hAnsi="Tahoma" w:cs="Tahoma"/>
                <w:color w:val="000000"/>
                <w:sz w:val="22"/>
                <w:szCs w:val="22"/>
              </w:rPr>
            </w:pPr>
          </w:p>
        </w:tc>
        <w:tc>
          <w:tcPr>
            <w:tcW w:w="5912" w:type="dxa"/>
          </w:tcPr>
          <w:p w14:paraId="0BEE2862" w14:textId="77777777" w:rsidR="00377CE5" w:rsidRDefault="00377CE5">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c>
        <w:tc>
          <w:tcPr>
            <w:tcW w:w="5711" w:type="dxa"/>
          </w:tcPr>
          <w:p w14:paraId="336CDD85" w14:textId="77777777" w:rsidR="009346BF" w:rsidRDefault="009346BF">
            <w:pPr>
              <w:pBdr>
                <w:top w:val="nil"/>
                <w:left w:val="nil"/>
                <w:bottom w:val="nil"/>
                <w:right w:val="nil"/>
                <w:between w:val="nil"/>
              </w:pBdr>
              <w:spacing w:line="240" w:lineRule="auto"/>
              <w:ind w:left="0" w:hanging="2"/>
              <w:jc w:val="both"/>
              <w:rPr>
                <w:rFonts w:ascii="Wingdings" w:eastAsia="Wingdings" w:hAnsi="Wingdings" w:cs="Wingdings"/>
                <w:color w:val="000000"/>
                <w:sz w:val="22"/>
                <w:szCs w:val="22"/>
              </w:rPr>
            </w:pPr>
          </w:p>
          <w:p w14:paraId="4A8FF052" w14:textId="6DCED922"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corrispondente</w:t>
            </w:r>
          </w:p>
          <w:p w14:paraId="0F0366E3" w14:textId="77777777"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parzialmente corrispondente</w:t>
            </w:r>
          </w:p>
          <w:p w14:paraId="52FE612F" w14:textId="77777777" w:rsidR="009346BF" w:rsidRDefault="009346BF">
            <w:pPr>
              <w:pBdr>
                <w:top w:val="nil"/>
                <w:left w:val="nil"/>
                <w:bottom w:val="nil"/>
                <w:right w:val="nil"/>
                <w:between w:val="nil"/>
              </w:pBdr>
              <w:spacing w:line="240" w:lineRule="auto"/>
              <w:ind w:left="0" w:hanging="2"/>
              <w:rPr>
                <w:rFonts w:ascii="Tahoma" w:eastAsia="Tahoma" w:hAnsi="Tahoma" w:cs="Tahoma"/>
                <w:color w:val="000000"/>
                <w:sz w:val="22"/>
                <w:szCs w:val="22"/>
              </w:rPr>
            </w:pPr>
          </w:p>
        </w:tc>
      </w:tr>
    </w:tbl>
    <w:p w14:paraId="57A76333" w14:textId="0670D46B" w:rsidR="009346BF" w:rsidRDefault="009346BF">
      <w:pPr>
        <w:ind w:left="0" w:hanging="2"/>
      </w:pPr>
    </w:p>
    <w:tbl>
      <w:tblPr>
        <w:tblStyle w:val="a1"/>
        <w:tblW w:w="155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1"/>
        <w:gridCol w:w="5912"/>
        <w:gridCol w:w="5711"/>
      </w:tblGrid>
      <w:tr w:rsidR="00377CE5" w14:paraId="25B90879" w14:textId="77777777" w:rsidTr="004A10FE">
        <w:trPr>
          <w:cantSplit/>
        </w:trPr>
        <w:tc>
          <w:tcPr>
            <w:tcW w:w="3931" w:type="dxa"/>
            <w:vMerge w:val="restart"/>
          </w:tcPr>
          <w:p w14:paraId="51967AC7" w14:textId="77777777" w:rsidR="009346BF" w:rsidRDefault="009346BF">
            <w:pPr>
              <w:pBdr>
                <w:top w:val="nil"/>
                <w:left w:val="nil"/>
                <w:bottom w:val="nil"/>
                <w:right w:val="nil"/>
                <w:between w:val="nil"/>
              </w:pBdr>
              <w:spacing w:line="240" w:lineRule="auto"/>
              <w:ind w:left="0" w:hanging="2"/>
              <w:rPr>
                <w:rFonts w:ascii="Tahoma" w:eastAsia="Tahoma" w:hAnsi="Tahoma" w:cs="Tahoma"/>
                <w:b/>
                <w:color w:val="000000"/>
                <w:sz w:val="22"/>
                <w:szCs w:val="22"/>
              </w:rPr>
            </w:pPr>
          </w:p>
          <w:p w14:paraId="1BF1C803" w14:textId="339761FA"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 xml:space="preserve">ALTRE ABILITÀ STRUMENTALI </w:t>
            </w:r>
          </w:p>
          <w:p w14:paraId="2592EAAA"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(autonomia di lavoro, memoria e capacità </w:t>
            </w:r>
            <w:proofErr w:type="spellStart"/>
            <w:r>
              <w:rPr>
                <w:rFonts w:ascii="Tahoma" w:eastAsia="Tahoma" w:hAnsi="Tahoma" w:cs="Tahoma"/>
                <w:color w:val="000000"/>
                <w:sz w:val="22"/>
                <w:szCs w:val="22"/>
              </w:rPr>
              <w:t>attentive</w:t>
            </w:r>
            <w:proofErr w:type="spellEnd"/>
            <w:r>
              <w:rPr>
                <w:rFonts w:ascii="Tahoma" w:eastAsia="Tahoma" w:hAnsi="Tahoma" w:cs="Tahoma"/>
                <w:color w:val="000000"/>
                <w:sz w:val="22"/>
                <w:szCs w:val="22"/>
              </w:rPr>
              <w:t xml:space="preserve">) </w:t>
            </w:r>
          </w:p>
        </w:tc>
        <w:tc>
          <w:tcPr>
            <w:tcW w:w="5912" w:type="dxa"/>
          </w:tcPr>
          <w:p w14:paraId="104151DB" w14:textId="4E1B272A" w:rsidR="00377CE5" w:rsidRDefault="009346BF">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R</w:t>
            </w:r>
            <w:r w:rsidR="009154B9">
              <w:rPr>
                <w:rFonts w:ascii="Tahoma" w:eastAsia="Tahoma" w:hAnsi="Tahoma" w:cs="Tahoma"/>
                <w:color w:val="000000"/>
                <w:sz w:val="22"/>
                <w:szCs w:val="22"/>
              </w:rPr>
              <w:t>elazione specialistica</w:t>
            </w:r>
          </w:p>
        </w:tc>
        <w:tc>
          <w:tcPr>
            <w:tcW w:w="5711" w:type="dxa"/>
          </w:tcPr>
          <w:p w14:paraId="34EDE6B9" w14:textId="77777777" w:rsidR="00377CE5" w:rsidRDefault="009154B9">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Osservazione in classe</w:t>
            </w:r>
          </w:p>
        </w:tc>
      </w:tr>
      <w:tr w:rsidR="00377CE5" w14:paraId="0C9282F3" w14:textId="77777777" w:rsidTr="004A10FE">
        <w:trPr>
          <w:cantSplit/>
        </w:trPr>
        <w:tc>
          <w:tcPr>
            <w:tcW w:w="3931" w:type="dxa"/>
            <w:vMerge/>
          </w:tcPr>
          <w:p w14:paraId="4686C573" w14:textId="77777777" w:rsidR="00377CE5" w:rsidRDefault="00377CE5">
            <w:pPr>
              <w:widowControl w:val="0"/>
              <w:pBdr>
                <w:top w:val="nil"/>
                <w:left w:val="nil"/>
                <w:bottom w:val="nil"/>
                <w:right w:val="nil"/>
                <w:between w:val="nil"/>
              </w:pBdr>
              <w:spacing w:line="276" w:lineRule="auto"/>
              <w:ind w:left="0" w:hanging="2"/>
              <w:rPr>
                <w:rFonts w:ascii="Tahoma" w:eastAsia="Tahoma" w:hAnsi="Tahoma" w:cs="Tahoma"/>
                <w:color w:val="000000"/>
                <w:sz w:val="22"/>
                <w:szCs w:val="22"/>
              </w:rPr>
            </w:pPr>
          </w:p>
        </w:tc>
        <w:tc>
          <w:tcPr>
            <w:tcW w:w="5912" w:type="dxa"/>
          </w:tcPr>
          <w:p w14:paraId="3B51AF29" w14:textId="77777777" w:rsidR="00377CE5" w:rsidRDefault="00377CE5">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14:paraId="47B97E54" w14:textId="77777777" w:rsidR="00377CE5" w:rsidRDefault="00377CE5">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14:paraId="32302C77"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p w14:paraId="7D26A3CC"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c>
          <w:tcPr>
            <w:tcW w:w="5711" w:type="dxa"/>
          </w:tcPr>
          <w:p w14:paraId="451B7DC0" w14:textId="77777777" w:rsidR="009346BF" w:rsidRDefault="009346BF">
            <w:pPr>
              <w:pBdr>
                <w:top w:val="nil"/>
                <w:left w:val="nil"/>
                <w:bottom w:val="nil"/>
                <w:right w:val="nil"/>
                <w:between w:val="nil"/>
              </w:pBdr>
              <w:spacing w:line="240" w:lineRule="auto"/>
              <w:ind w:left="0" w:hanging="2"/>
              <w:jc w:val="both"/>
              <w:rPr>
                <w:rFonts w:ascii="Wingdings" w:eastAsia="Wingdings" w:hAnsi="Wingdings" w:cs="Wingdings"/>
                <w:color w:val="000000"/>
                <w:sz w:val="22"/>
                <w:szCs w:val="22"/>
              </w:rPr>
            </w:pPr>
          </w:p>
          <w:p w14:paraId="4E66CFC1" w14:textId="701A898B"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corrispondente</w:t>
            </w:r>
          </w:p>
          <w:p w14:paraId="593D08B0" w14:textId="77777777"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parzialmente corrispondente</w:t>
            </w:r>
          </w:p>
          <w:p w14:paraId="78C4654C"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p w14:paraId="624F057D" w14:textId="77777777" w:rsidR="009346BF" w:rsidRDefault="009346BF">
            <w:pPr>
              <w:pBdr>
                <w:top w:val="nil"/>
                <w:left w:val="nil"/>
                <w:bottom w:val="nil"/>
                <w:right w:val="nil"/>
                <w:between w:val="nil"/>
              </w:pBdr>
              <w:spacing w:line="240" w:lineRule="auto"/>
              <w:ind w:left="0" w:hanging="2"/>
              <w:rPr>
                <w:rFonts w:ascii="Tahoma" w:eastAsia="Tahoma" w:hAnsi="Tahoma" w:cs="Tahoma"/>
                <w:color w:val="000000"/>
                <w:sz w:val="22"/>
                <w:szCs w:val="22"/>
              </w:rPr>
            </w:pPr>
          </w:p>
        </w:tc>
      </w:tr>
    </w:tbl>
    <w:p w14:paraId="1479B76D" w14:textId="22ACC51E" w:rsidR="00377CE5" w:rsidRDefault="00377CE5" w:rsidP="00D81892">
      <w:pPr>
        <w:pBdr>
          <w:top w:val="nil"/>
          <w:left w:val="nil"/>
          <w:bottom w:val="nil"/>
          <w:right w:val="nil"/>
          <w:between w:val="nil"/>
        </w:pBdr>
        <w:spacing w:line="240" w:lineRule="auto"/>
        <w:ind w:leftChars="0" w:left="0" w:firstLineChars="0" w:firstLine="0"/>
        <w:jc w:val="both"/>
        <w:rPr>
          <w:rFonts w:ascii="Tahoma" w:eastAsia="Tahoma" w:hAnsi="Tahoma" w:cs="Tahoma"/>
          <w:color w:val="000000"/>
          <w:sz w:val="28"/>
          <w:szCs w:val="28"/>
        </w:rPr>
      </w:pPr>
    </w:p>
    <w:p w14:paraId="5912D2CF" w14:textId="77777777" w:rsidR="00D81892" w:rsidRDefault="00D81892" w:rsidP="00D81892">
      <w:pPr>
        <w:pBdr>
          <w:top w:val="nil"/>
          <w:left w:val="nil"/>
          <w:bottom w:val="nil"/>
          <w:right w:val="nil"/>
          <w:between w:val="nil"/>
        </w:pBdr>
        <w:spacing w:line="240" w:lineRule="auto"/>
        <w:ind w:leftChars="0" w:left="0" w:firstLineChars="0" w:firstLine="0"/>
        <w:jc w:val="both"/>
        <w:rPr>
          <w:rFonts w:ascii="Tahoma" w:eastAsia="Tahoma" w:hAnsi="Tahoma" w:cs="Tahoma"/>
          <w:color w:val="000000"/>
          <w:sz w:val="28"/>
          <w:szCs w:val="28"/>
        </w:rPr>
      </w:pPr>
    </w:p>
    <w:p w14:paraId="08F904D8" w14:textId="77777777" w:rsidR="00D81892" w:rsidRDefault="009154B9">
      <w:pPr>
        <w:pBdr>
          <w:top w:val="nil"/>
          <w:left w:val="nil"/>
          <w:bottom w:val="nil"/>
          <w:right w:val="nil"/>
          <w:between w:val="nil"/>
        </w:pBdr>
        <w:spacing w:line="240" w:lineRule="auto"/>
        <w:ind w:left="1" w:hanging="3"/>
        <w:jc w:val="both"/>
        <w:rPr>
          <w:rFonts w:ascii="Tahoma" w:eastAsia="Tahoma" w:hAnsi="Tahoma" w:cs="Tahoma"/>
          <w:b/>
          <w:color w:val="000000"/>
          <w:sz w:val="28"/>
          <w:szCs w:val="28"/>
        </w:rPr>
      </w:pPr>
      <w:r>
        <w:rPr>
          <w:rFonts w:ascii="Tahoma" w:eastAsia="Tahoma" w:hAnsi="Tahoma" w:cs="Tahoma"/>
          <w:b/>
          <w:color w:val="000000"/>
          <w:sz w:val="28"/>
          <w:szCs w:val="28"/>
        </w:rPr>
        <w:t>CARATTERISTICHE DEL PROCESSO DI APPRENDIMENTO</w:t>
      </w:r>
    </w:p>
    <w:p w14:paraId="1C7E7FA8" w14:textId="66028018" w:rsidR="00377CE5" w:rsidRDefault="009154B9">
      <w:pPr>
        <w:pBdr>
          <w:top w:val="nil"/>
          <w:left w:val="nil"/>
          <w:bottom w:val="nil"/>
          <w:right w:val="nil"/>
          <w:between w:val="nil"/>
        </w:pBdr>
        <w:spacing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lastRenderedPageBreak/>
        <w:t xml:space="preserve"> </w:t>
      </w:r>
      <w:r>
        <w:rPr>
          <w:rFonts w:ascii="Tahoma" w:eastAsia="Tahoma" w:hAnsi="Tahoma" w:cs="Tahoma"/>
          <w:color w:val="000000"/>
          <w:sz w:val="28"/>
          <w:szCs w:val="28"/>
        </w:rPr>
        <w:t>(</w:t>
      </w:r>
      <w:r>
        <w:rPr>
          <w:rFonts w:ascii="Tahoma" w:eastAsia="Tahoma" w:hAnsi="Tahoma" w:cs="Tahoma"/>
          <w:color w:val="000000"/>
          <w:sz w:val="20"/>
          <w:szCs w:val="20"/>
        </w:rPr>
        <w:t>INFORMAZIONI RICAVABILI DALLA RELAZIONE SPECIALISTICA E DALL’OSSERVAZIONE IN CLASSE)</w:t>
      </w:r>
    </w:p>
    <w:p w14:paraId="17902471" w14:textId="422E30E8" w:rsidR="00377CE5" w:rsidRDefault="00377CE5" w:rsidP="00D81892">
      <w:pPr>
        <w:pBdr>
          <w:top w:val="nil"/>
          <w:left w:val="nil"/>
          <w:bottom w:val="nil"/>
          <w:right w:val="nil"/>
          <w:between w:val="nil"/>
        </w:pBdr>
        <w:spacing w:line="240" w:lineRule="auto"/>
        <w:ind w:leftChars="0" w:left="0" w:firstLineChars="0" w:firstLine="0"/>
        <w:jc w:val="both"/>
        <w:rPr>
          <w:rFonts w:ascii="Tahoma" w:eastAsia="Tahoma" w:hAnsi="Tahoma" w:cs="Tahoma"/>
          <w:color w:val="000000"/>
          <w:sz w:val="22"/>
          <w:szCs w:val="22"/>
        </w:rPr>
      </w:pPr>
    </w:p>
    <w:p w14:paraId="011708BB" w14:textId="77777777" w:rsidR="00D81892" w:rsidRDefault="00D81892" w:rsidP="00D81892">
      <w:pPr>
        <w:pBdr>
          <w:top w:val="nil"/>
          <w:left w:val="nil"/>
          <w:bottom w:val="nil"/>
          <w:right w:val="nil"/>
          <w:between w:val="nil"/>
        </w:pBdr>
        <w:spacing w:line="240" w:lineRule="auto"/>
        <w:ind w:leftChars="0" w:left="0" w:firstLineChars="0" w:firstLine="0"/>
        <w:jc w:val="both"/>
        <w:rPr>
          <w:rFonts w:ascii="Tahoma" w:eastAsia="Tahoma" w:hAnsi="Tahoma" w:cs="Tahoma"/>
          <w:color w:val="000000"/>
          <w:sz w:val="22"/>
          <w:szCs w:val="22"/>
        </w:rPr>
      </w:pPr>
    </w:p>
    <w:tbl>
      <w:tblPr>
        <w:tblStyle w:val="a2"/>
        <w:tblW w:w="156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20"/>
        <w:gridCol w:w="5847"/>
        <w:gridCol w:w="5847"/>
      </w:tblGrid>
      <w:tr w:rsidR="00377CE5" w14:paraId="0B5E0EB9" w14:textId="77777777" w:rsidTr="00B61F25">
        <w:tc>
          <w:tcPr>
            <w:tcW w:w="3920" w:type="dxa"/>
          </w:tcPr>
          <w:p w14:paraId="1EC0F378" w14:textId="77777777" w:rsidR="009346BF" w:rsidRDefault="009346BF" w:rsidP="009346BF">
            <w:pPr>
              <w:pBdr>
                <w:top w:val="nil"/>
                <w:left w:val="nil"/>
                <w:bottom w:val="nil"/>
                <w:right w:val="nil"/>
                <w:between w:val="nil"/>
              </w:pBdr>
              <w:spacing w:line="240" w:lineRule="auto"/>
              <w:ind w:left="0" w:hanging="2"/>
              <w:rPr>
                <w:rFonts w:ascii="Tahoma" w:eastAsia="Tahoma" w:hAnsi="Tahoma" w:cs="Tahoma"/>
                <w:b/>
                <w:color w:val="000000"/>
                <w:sz w:val="22"/>
                <w:szCs w:val="22"/>
              </w:rPr>
            </w:pPr>
          </w:p>
          <w:p w14:paraId="22CA62C1" w14:textId="77777777" w:rsidR="00377CE5" w:rsidRDefault="009154B9" w:rsidP="009346BF">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Capacità di memorizzare procedure operative nelle discipline tecnico-pratiche</w:t>
            </w:r>
            <w:r>
              <w:rPr>
                <w:rFonts w:ascii="Tahoma" w:eastAsia="Tahoma" w:hAnsi="Tahoma" w:cs="Tahoma"/>
                <w:color w:val="000000"/>
                <w:sz w:val="22"/>
                <w:szCs w:val="22"/>
              </w:rPr>
              <w:t xml:space="preserve"> (formule, strutture grammaticali, regole che governano la lingua…)</w:t>
            </w:r>
          </w:p>
          <w:p w14:paraId="239414FD" w14:textId="277DC37A" w:rsidR="009346BF" w:rsidRPr="009346BF" w:rsidRDefault="009346BF" w:rsidP="009346BF">
            <w:pPr>
              <w:pBdr>
                <w:top w:val="nil"/>
                <w:left w:val="nil"/>
                <w:bottom w:val="nil"/>
                <w:right w:val="nil"/>
                <w:between w:val="nil"/>
              </w:pBdr>
              <w:spacing w:line="240" w:lineRule="auto"/>
              <w:ind w:left="0" w:hanging="2"/>
              <w:rPr>
                <w:rFonts w:ascii="Tahoma" w:eastAsia="Tahoma" w:hAnsi="Tahoma" w:cs="Tahoma"/>
                <w:color w:val="000000"/>
                <w:sz w:val="22"/>
                <w:szCs w:val="22"/>
              </w:rPr>
            </w:pPr>
          </w:p>
        </w:tc>
        <w:tc>
          <w:tcPr>
            <w:tcW w:w="5847" w:type="dxa"/>
          </w:tcPr>
          <w:p w14:paraId="03955F92" w14:textId="77777777" w:rsidR="009346BF" w:rsidRDefault="009346BF">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14:paraId="02F60581" w14:textId="493B50BE" w:rsidR="00377CE5" w:rsidRDefault="009154B9">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Area logico-matematica</w:t>
            </w:r>
          </w:p>
          <w:p w14:paraId="333DE64D"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adeguata</w:t>
            </w:r>
          </w:p>
          <w:p w14:paraId="68B8F9E7"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parzialmente adeguata</w:t>
            </w:r>
          </w:p>
          <w:p w14:paraId="0FC74700" w14:textId="1015909E"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con difficoltà</w:t>
            </w:r>
          </w:p>
        </w:tc>
        <w:tc>
          <w:tcPr>
            <w:tcW w:w="5847" w:type="dxa"/>
          </w:tcPr>
          <w:p w14:paraId="0FE52235" w14:textId="77777777" w:rsidR="009346BF" w:rsidRDefault="009346BF">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14:paraId="6AFB739C" w14:textId="14800FA6" w:rsidR="00377CE5" w:rsidRDefault="009154B9">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Area linguistica</w:t>
            </w:r>
          </w:p>
          <w:p w14:paraId="4B8F12BE"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adeguata</w:t>
            </w:r>
          </w:p>
          <w:p w14:paraId="4ACEF297"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parzialmente adeguata</w:t>
            </w:r>
          </w:p>
          <w:p w14:paraId="003D7675" w14:textId="203F642E" w:rsidR="009346BF" w:rsidRDefault="009154B9" w:rsidP="009346BF">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Apple Color Emoji" w:eastAsia="Wingdings" w:hAnsi="Apple Color Emoji" w:cs="Apple Color Emoji"/>
                <w:color w:val="000000"/>
                <w:sz w:val="22"/>
                <w:szCs w:val="22"/>
              </w:rPr>
              <w:t>◻</w:t>
            </w:r>
            <w:r>
              <w:rPr>
                <w:rFonts w:ascii="Tahoma" w:eastAsia="Tahoma" w:hAnsi="Tahoma" w:cs="Tahoma"/>
                <w:color w:val="000000"/>
                <w:sz w:val="22"/>
                <w:szCs w:val="22"/>
              </w:rPr>
              <w:t xml:space="preserve"> con difficoltà</w:t>
            </w:r>
          </w:p>
          <w:p w14:paraId="50F613AF" w14:textId="6E04178F"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r>
      <w:tr w:rsidR="00377CE5" w14:paraId="4CC2D8D4" w14:textId="77777777" w:rsidTr="00B61F25">
        <w:tc>
          <w:tcPr>
            <w:tcW w:w="3920" w:type="dxa"/>
          </w:tcPr>
          <w:p w14:paraId="32679185" w14:textId="77777777" w:rsidR="00377CE5" w:rsidRDefault="009154B9">
            <w:pPr>
              <w:keepNext/>
              <w:pBdr>
                <w:top w:val="nil"/>
                <w:left w:val="nil"/>
                <w:bottom w:val="nil"/>
                <w:right w:val="nil"/>
                <w:between w:val="nil"/>
              </w:pBdr>
              <w:spacing w:before="240" w:after="60"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Capacità di immagazzinare e recuperare le informazioni</w:t>
            </w:r>
            <w:r>
              <w:rPr>
                <w:rFonts w:ascii="Tahoma" w:eastAsia="Tahoma" w:hAnsi="Tahoma" w:cs="Tahoma"/>
                <w:b/>
                <w:color w:val="000000"/>
                <w:sz w:val="22"/>
                <w:szCs w:val="22"/>
              </w:rPr>
              <w:br/>
            </w:r>
            <w:r>
              <w:rPr>
                <w:rFonts w:ascii="Tahoma" w:eastAsia="Tahoma" w:hAnsi="Tahoma" w:cs="Tahoma"/>
                <w:color w:val="000000"/>
                <w:sz w:val="22"/>
                <w:szCs w:val="22"/>
              </w:rPr>
              <w:t>(date, definizioni, termini specifici delle discipline...)</w:t>
            </w:r>
          </w:p>
          <w:p w14:paraId="4A466BA4"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c>
          <w:tcPr>
            <w:tcW w:w="5847" w:type="dxa"/>
          </w:tcPr>
          <w:p w14:paraId="068BEBE4" w14:textId="77777777" w:rsidR="009346BF" w:rsidRDefault="009346BF">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14:paraId="0A9C41A2" w14:textId="645E08FE" w:rsidR="00377CE5" w:rsidRDefault="009154B9">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Area logico-matematica</w:t>
            </w:r>
          </w:p>
          <w:p w14:paraId="278E892B"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adeguata</w:t>
            </w:r>
          </w:p>
          <w:p w14:paraId="2230FBA2"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parzialmente adeguata</w:t>
            </w:r>
          </w:p>
          <w:p w14:paraId="4C32347E" w14:textId="40E547B8"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con difficoltà</w:t>
            </w:r>
          </w:p>
        </w:tc>
        <w:tc>
          <w:tcPr>
            <w:tcW w:w="5847" w:type="dxa"/>
          </w:tcPr>
          <w:p w14:paraId="2C45EA4F" w14:textId="77777777" w:rsidR="009346BF" w:rsidRDefault="009346BF">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14:paraId="3D1499EB" w14:textId="2B81C3EB" w:rsidR="00377CE5" w:rsidRDefault="009154B9">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Area linguistica</w:t>
            </w:r>
          </w:p>
          <w:p w14:paraId="5A61A589"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adeguata</w:t>
            </w:r>
          </w:p>
          <w:p w14:paraId="6F185873"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parzialmente adeguata</w:t>
            </w:r>
          </w:p>
          <w:p w14:paraId="14063242" w14:textId="36FD3908"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con difficoltà</w:t>
            </w:r>
          </w:p>
        </w:tc>
      </w:tr>
      <w:tr w:rsidR="00377CE5" w14:paraId="4896401B" w14:textId="77777777" w:rsidTr="00B61F25">
        <w:tc>
          <w:tcPr>
            <w:tcW w:w="3920" w:type="dxa"/>
          </w:tcPr>
          <w:p w14:paraId="13255237" w14:textId="77777777" w:rsidR="009346BF" w:rsidRDefault="009346BF">
            <w:pPr>
              <w:pBdr>
                <w:top w:val="nil"/>
                <w:left w:val="nil"/>
                <w:bottom w:val="nil"/>
                <w:right w:val="nil"/>
                <w:between w:val="nil"/>
              </w:pBdr>
              <w:spacing w:line="240" w:lineRule="auto"/>
              <w:ind w:left="0" w:hanging="2"/>
              <w:rPr>
                <w:rFonts w:ascii="Tahoma" w:eastAsia="Tahoma" w:hAnsi="Tahoma" w:cs="Tahoma"/>
                <w:b/>
                <w:color w:val="000000"/>
                <w:sz w:val="22"/>
                <w:szCs w:val="22"/>
              </w:rPr>
            </w:pPr>
          </w:p>
          <w:p w14:paraId="6A052876" w14:textId="113AADAC"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Capacità di organizzare le informazioni</w:t>
            </w:r>
            <w:r>
              <w:rPr>
                <w:rFonts w:ascii="Tahoma" w:eastAsia="Tahoma" w:hAnsi="Tahoma" w:cs="Tahoma"/>
                <w:color w:val="000000"/>
                <w:sz w:val="22"/>
                <w:szCs w:val="22"/>
              </w:rPr>
              <w:t xml:space="preserve"> </w:t>
            </w:r>
            <w:r>
              <w:rPr>
                <w:rFonts w:ascii="Tahoma" w:eastAsia="Tahoma" w:hAnsi="Tahoma" w:cs="Tahoma"/>
                <w:color w:val="000000"/>
                <w:sz w:val="22"/>
                <w:szCs w:val="22"/>
              </w:rPr>
              <w:br/>
              <w:t>(integrazione di più informazioni ed elaborazione di concetti)</w:t>
            </w:r>
          </w:p>
          <w:p w14:paraId="62EE22D6"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c>
          <w:tcPr>
            <w:tcW w:w="5847" w:type="dxa"/>
          </w:tcPr>
          <w:p w14:paraId="512C2B1D" w14:textId="77777777" w:rsidR="009346BF" w:rsidRDefault="009346BF">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14:paraId="64BB6221" w14:textId="19CFBA56" w:rsidR="00377CE5" w:rsidRDefault="009154B9">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Nella produzione scritta</w:t>
            </w:r>
          </w:p>
          <w:p w14:paraId="03B06588"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adeguata</w:t>
            </w:r>
          </w:p>
          <w:p w14:paraId="2133C835"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parzialmente adeguata</w:t>
            </w:r>
          </w:p>
          <w:p w14:paraId="62FD245A"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con difficoltà</w:t>
            </w:r>
          </w:p>
          <w:p w14:paraId="5A945CC3" w14:textId="050BCDB0" w:rsidR="009346BF" w:rsidRDefault="009346BF">
            <w:pPr>
              <w:pBdr>
                <w:top w:val="nil"/>
                <w:left w:val="nil"/>
                <w:bottom w:val="nil"/>
                <w:right w:val="nil"/>
                <w:between w:val="nil"/>
              </w:pBdr>
              <w:spacing w:line="240" w:lineRule="auto"/>
              <w:ind w:left="0" w:hanging="2"/>
              <w:rPr>
                <w:rFonts w:ascii="Tahoma" w:eastAsia="Tahoma" w:hAnsi="Tahoma" w:cs="Tahoma"/>
                <w:color w:val="000000"/>
                <w:sz w:val="22"/>
                <w:szCs w:val="22"/>
              </w:rPr>
            </w:pPr>
          </w:p>
        </w:tc>
        <w:tc>
          <w:tcPr>
            <w:tcW w:w="5847" w:type="dxa"/>
          </w:tcPr>
          <w:p w14:paraId="6DA599D7" w14:textId="77777777" w:rsidR="009346BF" w:rsidRDefault="009346BF">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14:paraId="08B797EF" w14:textId="267EE861" w:rsidR="00377CE5" w:rsidRDefault="009154B9">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Nell’esposizione orale</w:t>
            </w:r>
          </w:p>
          <w:p w14:paraId="064C5F4E"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adeguata</w:t>
            </w:r>
          </w:p>
          <w:p w14:paraId="3AF0DEA5"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parzialmente adeguata</w:t>
            </w:r>
          </w:p>
          <w:p w14:paraId="753B77AD"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con difficoltà</w:t>
            </w:r>
          </w:p>
          <w:p w14:paraId="459A3955" w14:textId="143FE3D2" w:rsidR="009346BF" w:rsidRDefault="009346BF">
            <w:pPr>
              <w:pBdr>
                <w:top w:val="nil"/>
                <w:left w:val="nil"/>
                <w:bottom w:val="nil"/>
                <w:right w:val="nil"/>
                <w:between w:val="nil"/>
              </w:pBdr>
              <w:spacing w:line="240" w:lineRule="auto"/>
              <w:ind w:left="0" w:hanging="2"/>
              <w:rPr>
                <w:rFonts w:ascii="Tahoma" w:eastAsia="Tahoma" w:hAnsi="Tahoma" w:cs="Tahoma"/>
                <w:color w:val="000000"/>
                <w:sz w:val="22"/>
                <w:szCs w:val="22"/>
              </w:rPr>
            </w:pPr>
          </w:p>
        </w:tc>
      </w:tr>
    </w:tbl>
    <w:p w14:paraId="47261790" w14:textId="77777777" w:rsidR="00377CE5" w:rsidRDefault="00377CE5">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p w14:paraId="2C961009" w14:textId="77777777" w:rsidR="00377CE5" w:rsidRDefault="00377CE5" w:rsidP="00D81892">
      <w:pPr>
        <w:pBdr>
          <w:top w:val="nil"/>
          <w:left w:val="nil"/>
          <w:bottom w:val="nil"/>
          <w:right w:val="nil"/>
          <w:between w:val="nil"/>
        </w:pBdr>
        <w:spacing w:line="240" w:lineRule="auto"/>
        <w:ind w:leftChars="0" w:left="0" w:firstLineChars="0" w:firstLine="0"/>
        <w:jc w:val="both"/>
        <w:rPr>
          <w:rFonts w:ascii="Tahoma" w:eastAsia="Tahoma" w:hAnsi="Tahoma" w:cs="Tahoma"/>
          <w:color w:val="000000"/>
          <w:sz w:val="28"/>
          <w:szCs w:val="28"/>
        </w:rPr>
      </w:pPr>
    </w:p>
    <w:p w14:paraId="2AB64865" w14:textId="77777777" w:rsidR="00D81892" w:rsidRDefault="00D81892">
      <w:pPr>
        <w:pBdr>
          <w:top w:val="nil"/>
          <w:left w:val="nil"/>
          <w:bottom w:val="nil"/>
          <w:right w:val="nil"/>
          <w:between w:val="nil"/>
        </w:pBdr>
        <w:spacing w:line="240" w:lineRule="auto"/>
        <w:ind w:left="1" w:hanging="3"/>
        <w:jc w:val="both"/>
        <w:rPr>
          <w:rFonts w:ascii="Tahoma" w:eastAsia="Tahoma" w:hAnsi="Tahoma" w:cs="Tahoma"/>
          <w:b/>
          <w:color w:val="000000"/>
          <w:sz w:val="28"/>
          <w:szCs w:val="28"/>
        </w:rPr>
      </w:pPr>
    </w:p>
    <w:p w14:paraId="46FABF0F" w14:textId="66C14BC8" w:rsidR="004A10FE" w:rsidRDefault="004A10FE">
      <w:pPr>
        <w:suppressAutoHyphens w:val="0"/>
        <w:spacing w:line="240" w:lineRule="auto"/>
        <w:ind w:leftChars="0" w:left="0" w:firstLineChars="0" w:firstLine="0"/>
        <w:textDirection w:val="lrTb"/>
        <w:textAlignment w:val="auto"/>
        <w:outlineLvl w:val="9"/>
        <w:rPr>
          <w:rFonts w:ascii="Tahoma" w:eastAsia="Tahoma" w:hAnsi="Tahoma" w:cs="Tahoma"/>
          <w:b/>
          <w:color w:val="000000"/>
          <w:sz w:val="28"/>
          <w:szCs w:val="28"/>
        </w:rPr>
      </w:pPr>
      <w:r>
        <w:rPr>
          <w:rFonts w:ascii="Tahoma" w:eastAsia="Tahoma" w:hAnsi="Tahoma" w:cs="Tahoma"/>
          <w:b/>
          <w:color w:val="000000"/>
          <w:sz w:val="28"/>
          <w:szCs w:val="28"/>
        </w:rPr>
        <w:br w:type="page"/>
      </w:r>
    </w:p>
    <w:p w14:paraId="208525E1" w14:textId="77777777" w:rsidR="009D0488" w:rsidRDefault="009D0488">
      <w:pPr>
        <w:pBdr>
          <w:top w:val="nil"/>
          <w:left w:val="nil"/>
          <w:bottom w:val="nil"/>
          <w:right w:val="nil"/>
          <w:between w:val="nil"/>
        </w:pBdr>
        <w:spacing w:line="240" w:lineRule="auto"/>
        <w:ind w:left="1" w:hanging="3"/>
        <w:jc w:val="both"/>
        <w:rPr>
          <w:rFonts w:ascii="Tahoma" w:eastAsia="Tahoma" w:hAnsi="Tahoma" w:cs="Tahoma"/>
          <w:b/>
          <w:color w:val="000000"/>
          <w:sz w:val="28"/>
          <w:szCs w:val="28"/>
        </w:rPr>
      </w:pPr>
    </w:p>
    <w:p w14:paraId="1505963E" w14:textId="6CB56072" w:rsidR="009D0488" w:rsidRDefault="009154B9">
      <w:pPr>
        <w:pBdr>
          <w:top w:val="nil"/>
          <w:left w:val="nil"/>
          <w:bottom w:val="nil"/>
          <w:right w:val="nil"/>
          <w:between w:val="nil"/>
        </w:pBdr>
        <w:spacing w:line="240" w:lineRule="auto"/>
        <w:ind w:left="1" w:hanging="3"/>
        <w:jc w:val="both"/>
        <w:rPr>
          <w:rFonts w:ascii="Tahoma" w:eastAsia="Tahoma" w:hAnsi="Tahoma" w:cs="Tahoma"/>
          <w:b/>
          <w:color w:val="000000"/>
          <w:sz w:val="28"/>
          <w:szCs w:val="28"/>
        </w:rPr>
      </w:pPr>
      <w:r>
        <w:rPr>
          <w:rFonts w:ascii="Tahoma" w:eastAsia="Tahoma" w:hAnsi="Tahoma" w:cs="Tahoma"/>
          <w:b/>
          <w:color w:val="000000"/>
          <w:sz w:val="28"/>
          <w:szCs w:val="28"/>
        </w:rPr>
        <w:t>AUTONOMIA E GESTIONE DELLE SUE DIFFICOLT</w:t>
      </w:r>
      <w:r w:rsidR="000F0D9B">
        <w:rPr>
          <w:rFonts w:ascii="Tahoma" w:eastAsia="Tahoma" w:hAnsi="Tahoma" w:cs="Tahoma"/>
          <w:b/>
          <w:color w:val="000000"/>
          <w:sz w:val="28"/>
          <w:szCs w:val="28"/>
        </w:rPr>
        <w:t>À</w:t>
      </w:r>
    </w:p>
    <w:p w14:paraId="13F1F4BA" w14:textId="4B957990" w:rsidR="00377CE5" w:rsidRDefault="009154B9">
      <w:pPr>
        <w:pBdr>
          <w:top w:val="nil"/>
          <w:left w:val="nil"/>
          <w:bottom w:val="nil"/>
          <w:right w:val="nil"/>
          <w:between w:val="nil"/>
        </w:pBdr>
        <w:spacing w:line="240" w:lineRule="auto"/>
        <w:ind w:left="1" w:hanging="3"/>
        <w:jc w:val="both"/>
        <w:rPr>
          <w:rFonts w:ascii="Tahoma" w:eastAsia="Tahoma" w:hAnsi="Tahoma" w:cs="Tahoma"/>
          <w:color w:val="000000"/>
          <w:sz w:val="28"/>
          <w:szCs w:val="28"/>
        </w:rPr>
      </w:pPr>
      <w:r>
        <w:rPr>
          <w:rFonts w:ascii="Tahoma" w:eastAsia="Tahoma" w:hAnsi="Tahoma" w:cs="Tahoma"/>
          <w:color w:val="000000"/>
          <w:sz w:val="28"/>
          <w:szCs w:val="28"/>
        </w:rPr>
        <w:t>(</w:t>
      </w:r>
      <w:r>
        <w:rPr>
          <w:rFonts w:ascii="Tahoma" w:eastAsia="Tahoma" w:hAnsi="Tahoma" w:cs="Tahoma"/>
          <w:color w:val="000000"/>
          <w:sz w:val="20"/>
          <w:szCs w:val="20"/>
        </w:rPr>
        <w:t>INFORMAZIONI RICAVABILI DALL’OSSERVAZIONE IN CLASSE)</w:t>
      </w:r>
    </w:p>
    <w:p w14:paraId="444633AD" w14:textId="1F27A2B4" w:rsidR="00377CE5" w:rsidRDefault="00377CE5">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p w14:paraId="56AEBE16" w14:textId="4E9994A7" w:rsidR="00D81892" w:rsidRDefault="00D81892">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bl>
      <w:tblPr>
        <w:tblStyle w:val="a3"/>
        <w:tblW w:w="144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8"/>
        <w:gridCol w:w="8558"/>
      </w:tblGrid>
      <w:tr w:rsidR="00377CE5" w14:paraId="59C387F5" w14:textId="238C4090" w:rsidTr="00123CB7">
        <w:trPr>
          <w:cantSplit/>
        </w:trPr>
        <w:tc>
          <w:tcPr>
            <w:tcW w:w="5868" w:type="dxa"/>
          </w:tcPr>
          <w:p w14:paraId="0C5D438F" w14:textId="77777777" w:rsidR="009346BF" w:rsidRDefault="009346BF">
            <w:pPr>
              <w:pBdr>
                <w:top w:val="nil"/>
                <w:left w:val="nil"/>
                <w:bottom w:val="nil"/>
                <w:right w:val="nil"/>
                <w:between w:val="nil"/>
              </w:pBdr>
              <w:spacing w:line="240" w:lineRule="auto"/>
              <w:ind w:left="0" w:hanging="2"/>
              <w:jc w:val="both"/>
              <w:rPr>
                <w:rFonts w:ascii="Tahoma" w:eastAsia="Tahoma" w:hAnsi="Tahoma" w:cs="Tahoma"/>
                <w:b/>
                <w:color w:val="000000"/>
                <w:sz w:val="22"/>
                <w:szCs w:val="22"/>
              </w:rPr>
            </w:pPr>
          </w:p>
          <w:p w14:paraId="54393EDA" w14:textId="40656194"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color w:val="000000"/>
                <w:sz w:val="22"/>
                <w:szCs w:val="22"/>
              </w:rPr>
              <w:t>Consapevolezza delle proprie difficoltà</w:t>
            </w:r>
            <w:r>
              <w:rPr>
                <w:rFonts w:ascii="Tahoma" w:eastAsia="Tahoma" w:hAnsi="Tahoma" w:cs="Tahoma"/>
                <w:color w:val="000000"/>
                <w:sz w:val="22"/>
                <w:szCs w:val="22"/>
              </w:rPr>
              <w:t xml:space="preserve"> </w:t>
            </w:r>
          </w:p>
          <w:p w14:paraId="332D0438" w14:textId="6F4C67B4" w:rsidR="00377CE5" w:rsidRDefault="00377CE5">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8558" w:type="dxa"/>
          </w:tcPr>
          <w:p w14:paraId="610795B5" w14:textId="240EC0B6"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è consapevole delle sue difficoltà </w:t>
            </w:r>
          </w:p>
          <w:p w14:paraId="7B0737E3" w14:textId="1908D351"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parla delle sue difficoltà </w:t>
            </w:r>
          </w:p>
          <w:p w14:paraId="5EF7F853" w14:textId="20FC83AD"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affronta con disagio il problema</w:t>
            </w:r>
          </w:p>
          <w:p w14:paraId="69FE618A" w14:textId="69DC3288"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tende a nascondere il suo problema</w:t>
            </w:r>
          </w:p>
          <w:p w14:paraId="5EF0DFB8" w14:textId="294051BB"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altro</w:t>
            </w:r>
          </w:p>
        </w:tc>
      </w:tr>
      <w:tr w:rsidR="00377CE5" w14:paraId="284696B3" w14:textId="40D0CEB8" w:rsidTr="00123CB7">
        <w:trPr>
          <w:cantSplit/>
        </w:trPr>
        <w:tc>
          <w:tcPr>
            <w:tcW w:w="5868" w:type="dxa"/>
          </w:tcPr>
          <w:p w14:paraId="195D796D" w14:textId="77777777" w:rsidR="009346BF" w:rsidRDefault="009346BF">
            <w:pPr>
              <w:pBdr>
                <w:top w:val="nil"/>
                <w:left w:val="nil"/>
                <w:bottom w:val="nil"/>
                <w:right w:val="nil"/>
                <w:between w:val="nil"/>
              </w:pBdr>
              <w:spacing w:line="240" w:lineRule="auto"/>
              <w:ind w:left="0" w:hanging="2"/>
              <w:rPr>
                <w:rFonts w:ascii="Tahoma" w:eastAsia="Tahoma" w:hAnsi="Tahoma" w:cs="Tahoma"/>
                <w:b/>
                <w:color w:val="000000"/>
                <w:sz w:val="22"/>
                <w:szCs w:val="22"/>
              </w:rPr>
            </w:pPr>
          </w:p>
          <w:p w14:paraId="3D43B458" w14:textId="431F0DB4"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Capacità organizzative</w:t>
            </w:r>
            <w:r>
              <w:rPr>
                <w:rFonts w:ascii="Tahoma" w:eastAsia="Tahoma" w:hAnsi="Tahoma" w:cs="Tahoma"/>
                <w:color w:val="000000"/>
                <w:sz w:val="22"/>
                <w:szCs w:val="22"/>
              </w:rPr>
              <w:t xml:space="preserve"> </w:t>
            </w:r>
          </w:p>
          <w:p w14:paraId="696A74D9" w14:textId="6C198533"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c>
          <w:tcPr>
            <w:tcW w:w="8558" w:type="dxa"/>
          </w:tcPr>
          <w:p w14:paraId="3411A3B7" w14:textId="7C963FCE"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sa gestire il materiale scolastico </w:t>
            </w:r>
            <w:r>
              <w:rPr>
                <w:rFonts w:ascii="Wingdings" w:eastAsia="Wingdings" w:hAnsi="Wingdings" w:cs="Wingdings"/>
                <w:color w:val="000000"/>
                <w:sz w:val="22"/>
                <w:szCs w:val="22"/>
              </w:rPr>
              <w:t>◻</w:t>
            </w:r>
            <w:r>
              <w:rPr>
                <w:rFonts w:ascii="Tahoma" w:eastAsia="Tahoma" w:hAnsi="Tahoma" w:cs="Tahoma"/>
                <w:color w:val="000000"/>
                <w:sz w:val="22"/>
                <w:szCs w:val="22"/>
              </w:rPr>
              <w:t xml:space="preserve"> si</w:t>
            </w:r>
          </w:p>
          <w:p w14:paraId="23C27920" w14:textId="64A247C2"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                                                  </w:t>
            </w:r>
            <w:r>
              <w:rPr>
                <w:rFonts w:ascii="Wingdings" w:eastAsia="Wingdings" w:hAnsi="Wingdings" w:cs="Wingdings"/>
                <w:color w:val="000000"/>
                <w:sz w:val="22"/>
                <w:szCs w:val="22"/>
              </w:rPr>
              <w:t>◻</w:t>
            </w:r>
            <w:r>
              <w:rPr>
                <w:rFonts w:ascii="Tahoma" w:eastAsia="Tahoma" w:hAnsi="Tahoma" w:cs="Tahoma"/>
                <w:color w:val="000000"/>
                <w:sz w:val="22"/>
                <w:szCs w:val="22"/>
              </w:rPr>
              <w:t xml:space="preserve"> in parte </w:t>
            </w:r>
          </w:p>
          <w:p w14:paraId="76AD8BB3" w14:textId="25DE3975"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                                                  </w:t>
            </w:r>
            <w:r>
              <w:rPr>
                <w:rFonts w:ascii="Wingdings" w:eastAsia="Wingdings" w:hAnsi="Wingdings" w:cs="Wingdings"/>
                <w:color w:val="000000"/>
                <w:sz w:val="22"/>
                <w:szCs w:val="22"/>
              </w:rPr>
              <w:t>◻</w:t>
            </w:r>
            <w:r>
              <w:rPr>
                <w:rFonts w:ascii="Tahoma" w:eastAsia="Tahoma" w:hAnsi="Tahoma" w:cs="Tahoma"/>
                <w:color w:val="000000"/>
                <w:sz w:val="22"/>
                <w:szCs w:val="22"/>
              </w:rPr>
              <w:t xml:space="preserve"> no</w:t>
            </w:r>
          </w:p>
          <w:p w14:paraId="7AD55260" w14:textId="4B295E9B"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sa organizzare un piano di </w:t>
            </w:r>
            <w:proofErr w:type="gramStart"/>
            <w:r>
              <w:rPr>
                <w:rFonts w:ascii="Tahoma" w:eastAsia="Tahoma" w:hAnsi="Tahoma" w:cs="Tahoma"/>
                <w:color w:val="000000"/>
                <w:sz w:val="22"/>
                <w:szCs w:val="22"/>
              </w:rPr>
              <w:t xml:space="preserve">lavoro  </w:t>
            </w:r>
            <w:r>
              <w:rPr>
                <w:rFonts w:ascii="Wingdings" w:eastAsia="Wingdings" w:hAnsi="Wingdings" w:cs="Wingdings"/>
                <w:color w:val="000000"/>
                <w:sz w:val="22"/>
                <w:szCs w:val="22"/>
              </w:rPr>
              <w:t>◻</w:t>
            </w:r>
            <w:proofErr w:type="gramEnd"/>
            <w:r>
              <w:rPr>
                <w:rFonts w:ascii="Tahoma" w:eastAsia="Tahoma" w:hAnsi="Tahoma" w:cs="Tahoma"/>
                <w:color w:val="000000"/>
                <w:sz w:val="22"/>
                <w:szCs w:val="22"/>
              </w:rPr>
              <w:t xml:space="preserve"> si</w:t>
            </w:r>
          </w:p>
          <w:p w14:paraId="64C632EB" w14:textId="5D3DE850"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                                                     </w:t>
            </w:r>
            <w:r>
              <w:rPr>
                <w:rFonts w:ascii="Wingdings" w:eastAsia="Wingdings" w:hAnsi="Wingdings" w:cs="Wingdings"/>
                <w:color w:val="000000"/>
                <w:sz w:val="22"/>
                <w:szCs w:val="22"/>
              </w:rPr>
              <w:t>◻</w:t>
            </w:r>
            <w:r>
              <w:rPr>
                <w:rFonts w:ascii="Tahoma" w:eastAsia="Tahoma" w:hAnsi="Tahoma" w:cs="Tahoma"/>
                <w:color w:val="000000"/>
                <w:sz w:val="22"/>
                <w:szCs w:val="22"/>
              </w:rPr>
              <w:t xml:space="preserve"> in parte </w:t>
            </w:r>
          </w:p>
          <w:p w14:paraId="6418D8EB" w14:textId="4B2AC6F2"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 xml:space="preserve">                                                     </w:t>
            </w:r>
            <w:r>
              <w:rPr>
                <w:rFonts w:ascii="Wingdings" w:eastAsia="Wingdings" w:hAnsi="Wingdings" w:cs="Wingdings"/>
                <w:color w:val="000000"/>
                <w:sz w:val="22"/>
                <w:szCs w:val="22"/>
              </w:rPr>
              <w:t>◻</w:t>
            </w:r>
            <w:r>
              <w:rPr>
                <w:rFonts w:ascii="Tahoma" w:eastAsia="Tahoma" w:hAnsi="Tahoma" w:cs="Tahoma"/>
                <w:color w:val="000000"/>
                <w:sz w:val="22"/>
                <w:szCs w:val="22"/>
              </w:rPr>
              <w:t xml:space="preserve"> no</w:t>
            </w:r>
          </w:p>
        </w:tc>
      </w:tr>
      <w:tr w:rsidR="00377CE5" w14:paraId="7416AEFE" w14:textId="64D64F21" w:rsidTr="00123CB7">
        <w:trPr>
          <w:cantSplit/>
        </w:trPr>
        <w:tc>
          <w:tcPr>
            <w:tcW w:w="5868" w:type="dxa"/>
          </w:tcPr>
          <w:p w14:paraId="3FDAE878" w14:textId="77777777" w:rsidR="009346BF" w:rsidRDefault="009346BF">
            <w:pPr>
              <w:pBdr>
                <w:top w:val="nil"/>
                <w:left w:val="nil"/>
                <w:bottom w:val="nil"/>
                <w:right w:val="nil"/>
                <w:between w:val="nil"/>
              </w:pBdr>
              <w:spacing w:line="240" w:lineRule="auto"/>
              <w:ind w:left="0" w:hanging="2"/>
              <w:rPr>
                <w:rFonts w:ascii="Tahoma" w:eastAsia="Tahoma" w:hAnsi="Tahoma" w:cs="Tahoma"/>
                <w:b/>
                <w:color w:val="000000"/>
                <w:sz w:val="22"/>
                <w:szCs w:val="22"/>
              </w:rPr>
            </w:pPr>
          </w:p>
          <w:p w14:paraId="37101703" w14:textId="5D0C6711"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Senso di autoefficacia</w:t>
            </w:r>
            <w:r>
              <w:rPr>
                <w:rFonts w:ascii="Tahoma" w:eastAsia="Tahoma" w:hAnsi="Tahoma" w:cs="Tahoma"/>
                <w:color w:val="000000"/>
                <w:sz w:val="22"/>
                <w:szCs w:val="22"/>
              </w:rPr>
              <w:t xml:space="preserve"> </w:t>
            </w:r>
          </w:p>
          <w:p w14:paraId="7F4F9A97" w14:textId="611A596C"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(percezione soggettiva di riuscire ad affrontare gli impegni scolastici con successo e fiducia nelle proprie possibilità di imparare) </w:t>
            </w:r>
          </w:p>
          <w:p w14:paraId="2BEA7E28" w14:textId="4AE57AC5" w:rsidR="00377CE5" w:rsidRDefault="00377CE5">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8558" w:type="dxa"/>
          </w:tcPr>
          <w:p w14:paraId="5F0614CA" w14:textId="77777777" w:rsidR="009346BF" w:rsidRDefault="009346BF">
            <w:pPr>
              <w:pBdr>
                <w:top w:val="nil"/>
                <w:left w:val="nil"/>
                <w:bottom w:val="nil"/>
                <w:right w:val="nil"/>
                <w:between w:val="nil"/>
              </w:pBdr>
              <w:spacing w:line="240" w:lineRule="auto"/>
              <w:ind w:left="0" w:hanging="2"/>
              <w:rPr>
                <w:rFonts w:ascii="Wingdings" w:eastAsia="Wingdings" w:hAnsi="Wingdings" w:cs="Wingdings"/>
                <w:color w:val="000000"/>
                <w:sz w:val="22"/>
                <w:szCs w:val="22"/>
              </w:rPr>
            </w:pPr>
          </w:p>
          <w:p w14:paraId="5DF67C34" w14:textId="4C150FA5"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si</w:t>
            </w:r>
          </w:p>
          <w:p w14:paraId="5407AF28" w14:textId="14380E4B"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in parte</w:t>
            </w:r>
            <w:r w:rsidR="009346BF">
              <w:rPr>
                <w:rFonts w:ascii="Tahoma" w:eastAsia="Tahoma" w:hAnsi="Tahoma" w:cs="Tahoma"/>
                <w:color w:val="000000"/>
                <w:sz w:val="22"/>
                <w:szCs w:val="22"/>
              </w:rPr>
              <w:t xml:space="preserve">, </w:t>
            </w:r>
            <w:r>
              <w:rPr>
                <w:rFonts w:ascii="Tahoma" w:eastAsia="Tahoma" w:hAnsi="Tahoma" w:cs="Tahoma"/>
                <w:color w:val="000000"/>
                <w:sz w:val="22"/>
                <w:szCs w:val="22"/>
              </w:rPr>
              <w:t>nelle seguenti discipline</w:t>
            </w:r>
            <w:r w:rsidR="009346BF">
              <w:rPr>
                <w:rFonts w:ascii="Tahoma" w:eastAsia="Tahoma" w:hAnsi="Tahoma" w:cs="Tahoma"/>
                <w:color w:val="000000"/>
                <w:sz w:val="22"/>
                <w:szCs w:val="22"/>
              </w:rPr>
              <w:t>:</w:t>
            </w:r>
          </w:p>
          <w:p w14:paraId="45D76A52" w14:textId="69E08189"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no</w:t>
            </w:r>
          </w:p>
        </w:tc>
      </w:tr>
      <w:tr w:rsidR="00377CE5" w14:paraId="53332802" w14:textId="404051E4" w:rsidTr="00123CB7">
        <w:trPr>
          <w:cantSplit/>
        </w:trPr>
        <w:tc>
          <w:tcPr>
            <w:tcW w:w="5868" w:type="dxa"/>
          </w:tcPr>
          <w:p w14:paraId="71D623CE" w14:textId="77777777" w:rsidR="009346BF" w:rsidRDefault="009346BF">
            <w:pPr>
              <w:pBdr>
                <w:top w:val="nil"/>
                <w:left w:val="nil"/>
                <w:bottom w:val="nil"/>
                <w:right w:val="nil"/>
                <w:between w:val="nil"/>
              </w:pBdr>
              <w:spacing w:line="240" w:lineRule="auto"/>
              <w:ind w:left="0" w:hanging="2"/>
              <w:rPr>
                <w:rFonts w:ascii="Tahoma" w:eastAsia="Tahoma" w:hAnsi="Tahoma" w:cs="Tahoma"/>
                <w:b/>
                <w:color w:val="000000"/>
                <w:sz w:val="22"/>
                <w:szCs w:val="22"/>
              </w:rPr>
            </w:pPr>
          </w:p>
          <w:p w14:paraId="254432FF" w14:textId="283AC64C"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Svolgimento dei compiti assegnati</w:t>
            </w:r>
            <w:r>
              <w:rPr>
                <w:rFonts w:ascii="Tahoma" w:eastAsia="Tahoma" w:hAnsi="Tahoma" w:cs="Tahoma"/>
                <w:color w:val="000000"/>
                <w:sz w:val="22"/>
                <w:szCs w:val="22"/>
              </w:rPr>
              <w:t xml:space="preserve"> </w:t>
            </w:r>
          </w:p>
          <w:p w14:paraId="446529B1" w14:textId="1080706F"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c>
          <w:tcPr>
            <w:tcW w:w="8558" w:type="dxa"/>
          </w:tcPr>
          <w:p w14:paraId="77FD48F5" w14:textId="6CE1DB6F"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è autonomo </w:t>
            </w:r>
          </w:p>
          <w:p w14:paraId="4AE4E127" w14:textId="001AABBA"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è autonomo solo in parte</w:t>
            </w:r>
          </w:p>
          <w:p w14:paraId="499E82A3" w14:textId="151F966C"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necessita di azioni di supporto </w:t>
            </w:r>
          </w:p>
          <w:p w14:paraId="61068F83" w14:textId="71538CFC"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necessita di interazione con il docente</w:t>
            </w:r>
          </w:p>
          <w:p w14:paraId="03BF0BC5" w14:textId="3F2879A4"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necessita di interazione con i compagni</w:t>
            </w:r>
          </w:p>
        </w:tc>
      </w:tr>
      <w:tr w:rsidR="00377CE5" w14:paraId="1C7AEC56" w14:textId="5ABB78CE" w:rsidTr="00123CB7">
        <w:trPr>
          <w:cantSplit/>
        </w:trPr>
        <w:tc>
          <w:tcPr>
            <w:tcW w:w="5868" w:type="dxa"/>
          </w:tcPr>
          <w:p w14:paraId="0803AA79" w14:textId="77777777" w:rsidR="009346BF" w:rsidRDefault="009346BF">
            <w:pPr>
              <w:pBdr>
                <w:top w:val="nil"/>
                <w:left w:val="nil"/>
                <w:bottom w:val="nil"/>
                <w:right w:val="nil"/>
                <w:between w:val="nil"/>
              </w:pBdr>
              <w:spacing w:line="240" w:lineRule="auto"/>
              <w:ind w:left="0" w:hanging="2"/>
              <w:rPr>
                <w:rFonts w:ascii="Tahoma" w:eastAsia="Tahoma" w:hAnsi="Tahoma" w:cs="Tahoma"/>
                <w:b/>
                <w:color w:val="000000"/>
                <w:sz w:val="22"/>
                <w:szCs w:val="22"/>
              </w:rPr>
            </w:pPr>
          </w:p>
          <w:p w14:paraId="6C92AB57" w14:textId="6AE90221"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 xml:space="preserve">Utilizza strategie per seguire la lezione </w:t>
            </w:r>
          </w:p>
          <w:p w14:paraId="51C427E8" w14:textId="2C1F5EA8"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(sottolinea, identifica parole–chiave, costruisce schemi, tabelle o diagrammi …)</w:t>
            </w:r>
          </w:p>
          <w:p w14:paraId="6D3BE07F" w14:textId="4A7F1D0F"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c>
          <w:tcPr>
            <w:tcW w:w="8558" w:type="dxa"/>
          </w:tcPr>
          <w:p w14:paraId="415BBCB2" w14:textId="77777777" w:rsidR="009346BF" w:rsidRDefault="009346BF" w:rsidP="00631CA1">
            <w:pPr>
              <w:pBdr>
                <w:top w:val="nil"/>
                <w:left w:val="nil"/>
                <w:bottom w:val="nil"/>
                <w:right w:val="nil"/>
                <w:between w:val="nil"/>
              </w:pBdr>
              <w:spacing w:line="240" w:lineRule="auto"/>
              <w:ind w:left="0" w:hanging="2"/>
              <w:rPr>
                <w:rFonts w:ascii="Tahoma" w:eastAsia="Tahoma" w:hAnsi="Tahoma" w:cs="Tahoma"/>
                <w:color w:val="000000" w:themeColor="text1"/>
                <w:sz w:val="22"/>
                <w:szCs w:val="22"/>
              </w:rPr>
            </w:pPr>
          </w:p>
          <w:p w14:paraId="4CEDA05E" w14:textId="7B27CFCC" w:rsidR="00631CA1" w:rsidRDefault="00586C55" w:rsidP="00631CA1">
            <w:pPr>
              <w:pBdr>
                <w:top w:val="nil"/>
                <w:left w:val="nil"/>
                <w:bottom w:val="nil"/>
                <w:right w:val="nil"/>
                <w:between w:val="nil"/>
              </w:pBdr>
              <w:spacing w:line="240" w:lineRule="auto"/>
              <w:ind w:left="0" w:hanging="2"/>
              <w:rPr>
                <w:rFonts w:ascii="Tahoma" w:eastAsia="Tahoma" w:hAnsi="Tahoma" w:cs="Tahoma"/>
                <w:color w:val="000000"/>
                <w:sz w:val="22"/>
                <w:szCs w:val="22"/>
              </w:rPr>
            </w:pPr>
            <w:sdt>
              <w:sdtPr>
                <w:rPr>
                  <w:rFonts w:ascii="Tahoma" w:eastAsia="Tahoma" w:hAnsi="Tahoma" w:cs="Tahoma"/>
                  <w:color w:val="000000" w:themeColor="text1"/>
                  <w:sz w:val="22"/>
                  <w:szCs w:val="22"/>
                </w:rPr>
                <w:tag w:val="goog_rdk_2"/>
                <w:id w:val="16983618"/>
              </w:sdtPr>
              <w:sdtEndPr/>
              <w:sdtContent>
                <w:r w:rsidR="00631CA1" w:rsidRPr="008B69AC">
                  <w:rPr>
                    <w:rFonts w:ascii="Apple Color Emoji" w:eastAsia="Tahoma" w:hAnsi="Apple Color Emoji" w:cs="Apple Color Emoji"/>
                    <w:color w:val="000000" w:themeColor="text1"/>
                    <w:sz w:val="22"/>
                    <w:szCs w:val="22"/>
                  </w:rPr>
                  <w:t>◻</w:t>
                </w:r>
                <w:r w:rsidR="00631CA1" w:rsidRPr="008B69AC">
                  <w:rPr>
                    <w:rFonts w:ascii="Tahoma" w:eastAsia="Tahoma" w:hAnsi="Tahoma" w:cs="Tahoma"/>
                    <w:color w:val="000000" w:themeColor="text1"/>
                    <w:sz w:val="22"/>
                    <w:szCs w:val="22"/>
                  </w:rPr>
                  <w:t xml:space="preserve"> s</w:t>
                </w:r>
                <w:r w:rsidR="00631CA1">
                  <w:rPr>
                    <w:rFonts w:ascii="Tahoma" w:eastAsia="Tahoma" w:hAnsi="Tahoma" w:cs="Tahoma"/>
                    <w:color w:val="000000" w:themeColor="text1"/>
                    <w:sz w:val="22"/>
                    <w:szCs w:val="22"/>
                  </w:rPr>
                  <w:t>ì</w:t>
                </w:r>
                <w:r w:rsidR="009346BF">
                  <w:rPr>
                    <w:rFonts w:ascii="Tahoma" w:eastAsia="Tahoma" w:hAnsi="Tahoma" w:cs="Tahoma"/>
                    <w:color w:val="000000" w:themeColor="text1"/>
                    <w:sz w:val="22"/>
                    <w:szCs w:val="22"/>
                  </w:rPr>
                  <w:t xml:space="preserve"> (</w:t>
                </w:r>
                <w:r w:rsidR="00631CA1">
                  <w:rPr>
                    <w:rFonts w:ascii="Tahoma" w:eastAsia="Tahoma" w:hAnsi="Tahoma" w:cs="Tahoma"/>
                    <w:color w:val="000000" w:themeColor="text1"/>
                    <w:sz w:val="22"/>
                    <w:szCs w:val="22"/>
                  </w:rPr>
                  <w:t>s</w:t>
                </w:r>
                <w:sdt>
                  <w:sdtPr>
                    <w:rPr>
                      <w:rFonts w:ascii="Tahoma" w:eastAsia="Tahoma" w:hAnsi="Tahoma" w:cs="Tahoma"/>
                      <w:color w:val="000000" w:themeColor="text1"/>
                      <w:sz w:val="22"/>
                      <w:szCs w:val="22"/>
                    </w:rPr>
                    <w:tag w:val="goog_rdk_1"/>
                    <w:id w:val="25309265"/>
                  </w:sdtPr>
                  <w:sdtEndPr/>
                  <w:sdtContent/>
                </w:sdt>
              </w:sdtContent>
            </w:sdt>
            <w:r w:rsidR="00631CA1" w:rsidRPr="008B69AC">
              <w:rPr>
                <w:rFonts w:ascii="Tahoma" w:eastAsia="Tahoma" w:hAnsi="Tahoma" w:cs="Tahoma"/>
                <w:color w:val="000000"/>
                <w:sz w:val="22"/>
                <w:szCs w:val="22"/>
              </w:rPr>
              <w:t>pecificare quali e in quali discipline</w:t>
            </w:r>
            <w:r w:rsidR="009346BF">
              <w:rPr>
                <w:rFonts w:ascii="Tahoma" w:eastAsia="Tahoma" w:hAnsi="Tahoma" w:cs="Tahoma"/>
                <w:color w:val="000000"/>
                <w:sz w:val="22"/>
                <w:szCs w:val="22"/>
              </w:rPr>
              <w:t>)</w:t>
            </w:r>
          </w:p>
          <w:p w14:paraId="532E068C" w14:textId="078CB530" w:rsidR="00631CA1" w:rsidRPr="00631CA1" w:rsidRDefault="00631CA1" w:rsidP="00631CA1">
            <w:pPr>
              <w:pBdr>
                <w:top w:val="nil"/>
                <w:left w:val="nil"/>
                <w:bottom w:val="nil"/>
                <w:right w:val="nil"/>
                <w:between w:val="nil"/>
              </w:pBdr>
              <w:spacing w:line="240" w:lineRule="auto"/>
              <w:ind w:left="0" w:hanging="2"/>
              <w:rPr>
                <w:rFonts w:ascii="Tahoma" w:eastAsia="Tahoma" w:hAnsi="Tahoma" w:cs="Tahoma"/>
                <w:color w:val="000000" w:themeColor="text1"/>
                <w:sz w:val="22"/>
                <w:szCs w:val="22"/>
              </w:rPr>
            </w:pPr>
            <w:r>
              <w:rPr>
                <w:rFonts w:ascii="Apple Color Emoji" w:eastAsia="Wingdings" w:hAnsi="Apple Color Emoji" w:cs="Apple Color Emoji"/>
                <w:color w:val="000000"/>
                <w:sz w:val="22"/>
                <w:szCs w:val="22"/>
              </w:rPr>
              <w:t>◻</w:t>
            </w:r>
            <w:r>
              <w:rPr>
                <w:rFonts w:ascii="Tahoma" w:eastAsia="Tahoma" w:hAnsi="Tahoma" w:cs="Tahoma"/>
                <w:color w:val="000000"/>
                <w:sz w:val="22"/>
                <w:szCs w:val="22"/>
              </w:rPr>
              <w:t xml:space="preserve"> in parte (</w:t>
            </w:r>
            <w:r>
              <w:rPr>
                <w:rFonts w:ascii="Tahoma" w:eastAsia="Tahoma" w:hAnsi="Tahoma" w:cs="Tahoma"/>
                <w:color w:val="000000" w:themeColor="text1"/>
                <w:sz w:val="22"/>
                <w:szCs w:val="22"/>
              </w:rPr>
              <w:t>s</w:t>
            </w:r>
            <w:sdt>
              <w:sdtPr>
                <w:rPr>
                  <w:rFonts w:ascii="Tahoma" w:eastAsia="Tahoma" w:hAnsi="Tahoma" w:cs="Tahoma"/>
                  <w:color w:val="000000" w:themeColor="text1"/>
                  <w:sz w:val="22"/>
                  <w:szCs w:val="22"/>
                </w:rPr>
                <w:tag w:val="goog_rdk_1"/>
                <w:id w:val="-716426806"/>
              </w:sdtPr>
              <w:sdtEndPr/>
              <w:sdtContent/>
            </w:sdt>
            <w:r w:rsidRPr="008B69AC">
              <w:rPr>
                <w:rFonts w:ascii="Tahoma" w:eastAsia="Tahoma" w:hAnsi="Tahoma" w:cs="Tahoma"/>
                <w:color w:val="000000"/>
                <w:sz w:val="22"/>
                <w:szCs w:val="22"/>
              </w:rPr>
              <w:t>pecificare quali e in quali</w:t>
            </w:r>
            <w:r>
              <w:rPr>
                <w:rFonts w:ascii="Tahoma" w:eastAsia="Tahoma" w:hAnsi="Tahoma" w:cs="Tahoma"/>
                <w:color w:val="000000"/>
                <w:sz w:val="22"/>
                <w:szCs w:val="22"/>
              </w:rPr>
              <w:t xml:space="preserve"> discipline</w:t>
            </w:r>
            <w:r w:rsidR="009346BF">
              <w:rPr>
                <w:rFonts w:ascii="Tahoma" w:eastAsia="Tahoma" w:hAnsi="Tahoma" w:cs="Tahoma"/>
                <w:color w:val="000000"/>
                <w:sz w:val="22"/>
                <w:szCs w:val="22"/>
              </w:rPr>
              <w:t>)</w:t>
            </w:r>
          </w:p>
          <w:p w14:paraId="27BDFEE1" w14:textId="77777777" w:rsidR="00631CA1" w:rsidRDefault="00631CA1" w:rsidP="00631CA1">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Apple Color Emoji" w:eastAsia="Wingdings" w:hAnsi="Apple Color Emoji" w:cs="Apple Color Emoji"/>
                <w:color w:val="000000"/>
                <w:sz w:val="22"/>
                <w:szCs w:val="22"/>
              </w:rPr>
              <w:t>◻</w:t>
            </w:r>
            <w:r>
              <w:rPr>
                <w:rFonts w:ascii="Tahoma" w:eastAsia="Tahoma" w:hAnsi="Tahoma" w:cs="Tahoma"/>
                <w:color w:val="000000"/>
                <w:sz w:val="22"/>
                <w:szCs w:val="22"/>
              </w:rPr>
              <w:t xml:space="preserve"> no</w:t>
            </w:r>
          </w:p>
          <w:p w14:paraId="341B7597" w14:textId="2338F27D" w:rsidR="00A22AD8" w:rsidRDefault="00A22AD8" w:rsidP="00631CA1">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377CE5" w14:paraId="0EA4F6BE" w14:textId="02291B45" w:rsidTr="00123CB7">
        <w:trPr>
          <w:cantSplit/>
        </w:trPr>
        <w:tc>
          <w:tcPr>
            <w:tcW w:w="5868" w:type="dxa"/>
          </w:tcPr>
          <w:p w14:paraId="339B35A7" w14:textId="77777777" w:rsidR="009346BF" w:rsidRDefault="009346BF">
            <w:pPr>
              <w:pBdr>
                <w:top w:val="nil"/>
                <w:left w:val="nil"/>
                <w:bottom w:val="nil"/>
                <w:right w:val="nil"/>
                <w:between w:val="nil"/>
              </w:pBdr>
              <w:spacing w:line="240" w:lineRule="auto"/>
              <w:ind w:left="0" w:hanging="2"/>
              <w:rPr>
                <w:rFonts w:ascii="Tahoma" w:eastAsia="Tahoma" w:hAnsi="Tahoma" w:cs="Tahoma"/>
                <w:b/>
                <w:color w:val="000000"/>
                <w:sz w:val="22"/>
                <w:szCs w:val="22"/>
              </w:rPr>
            </w:pPr>
          </w:p>
          <w:p w14:paraId="32C967D9" w14:textId="0B616CE5"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 xml:space="preserve">Utilizza strategie per ricordare </w:t>
            </w:r>
          </w:p>
          <w:p w14:paraId="73A1CA0B" w14:textId="71919836"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(immagini, colori, riquadrature…)</w:t>
            </w:r>
          </w:p>
          <w:p w14:paraId="20D0FC83" w14:textId="7989494C"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c>
          <w:tcPr>
            <w:tcW w:w="8558" w:type="dxa"/>
          </w:tcPr>
          <w:p w14:paraId="4E39608D" w14:textId="77777777" w:rsidR="009346BF" w:rsidRDefault="009346BF">
            <w:pPr>
              <w:pBdr>
                <w:top w:val="nil"/>
                <w:left w:val="nil"/>
                <w:bottom w:val="nil"/>
                <w:right w:val="nil"/>
                <w:between w:val="nil"/>
              </w:pBdr>
              <w:spacing w:line="240" w:lineRule="auto"/>
              <w:ind w:left="0" w:hanging="2"/>
              <w:rPr>
                <w:rFonts w:ascii="Tahoma" w:eastAsia="Tahoma" w:hAnsi="Tahoma" w:cs="Tahoma"/>
                <w:color w:val="000000" w:themeColor="text1"/>
                <w:sz w:val="22"/>
                <w:szCs w:val="22"/>
              </w:rPr>
            </w:pPr>
          </w:p>
          <w:p w14:paraId="5A78C6DB" w14:textId="51809DFA" w:rsidR="00377CE5" w:rsidRPr="009346BF" w:rsidRDefault="00586C55">
            <w:pPr>
              <w:pBdr>
                <w:top w:val="nil"/>
                <w:left w:val="nil"/>
                <w:bottom w:val="nil"/>
                <w:right w:val="nil"/>
                <w:between w:val="nil"/>
              </w:pBdr>
              <w:spacing w:line="240" w:lineRule="auto"/>
              <w:ind w:left="0" w:hanging="2"/>
              <w:rPr>
                <w:rFonts w:ascii="Tahoma" w:eastAsia="Tahoma" w:hAnsi="Tahoma" w:cs="Tahoma"/>
                <w:color w:val="000000" w:themeColor="text1"/>
                <w:sz w:val="22"/>
                <w:szCs w:val="22"/>
              </w:rPr>
            </w:pPr>
            <w:sdt>
              <w:sdtPr>
                <w:rPr>
                  <w:rFonts w:ascii="Tahoma" w:eastAsia="Tahoma" w:hAnsi="Tahoma" w:cs="Tahoma"/>
                  <w:color w:val="000000" w:themeColor="text1"/>
                  <w:sz w:val="22"/>
                  <w:szCs w:val="22"/>
                </w:rPr>
                <w:tag w:val="goog_rdk_2"/>
                <w:id w:val="826473449"/>
              </w:sdtPr>
              <w:sdtEndPr/>
              <w:sdtContent>
                <w:r w:rsidR="008B69AC" w:rsidRPr="008B69AC">
                  <w:rPr>
                    <w:rFonts w:ascii="Apple Color Emoji" w:eastAsia="Tahoma" w:hAnsi="Apple Color Emoji" w:cs="Apple Color Emoji"/>
                    <w:color w:val="000000" w:themeColor="text1"/>
                    <w:sz w:val="22"/>
                    <w:szCs w:val="22"/>
                  </w:rPr>
                  <w:t>◻</w:t>
                </w:r>
                <w:r w:rsidR="008B69AC" w:rsidRPr="008B69AC">
                  <w:rPr>
                    <w:rFonts w:ascii="Tahoma" w:eastAsia="Tahoma" w:hAnsi="Tahoma" w:cs="Tahoma"/>
                    <w:color w:val="000000" w:themeColor="text1"/>
                    <w:sz w:val="22"/>
                    <w:szCs w:val="22"/>
                  </w:rPr>
                  <w:t xml:space="preserve"> s</w:t>
                </w:r>
                <w:r w:rsidR="008B69AC">
                  <w:rPr>
                    <w:rFonts w:ascii="Tahoma" w:eastAsia="Tahoma" w:hAnsi="Tahoma" w:cs="Tahoma"/>
                    <w:color w:val="000000" w:themeColor="text1"/>
                    <w:sz w:val="22"/>
                    <w:szCs w:val="22"/>
                  </w:rPr>
                  <w:t>ì</w:t>
                </w:r>
                <w:r w:rsidR="00A22AD8">
                  <w:rPr>
                    <w:rFonts w:ascii="Tahoma" w:eastAsia="Tahoma" w:hAnsi="Tahoma" w:cs="Tahoma"/>
                    <w:color w:val="000000" w:themeColor="text1"/>
                    <w:sz w:val="22"/>
                    <w:szCs w:val="22"/>
                  </w:rPr>
                  <w:t xml:space="preserve"> (</w:t>
                </w:r>
                <w:r w:rsidR="008B69AC">
                  <w:rPr>
                    <w:rFonts w:ascii="Tahoma" w:eastAsia="Tahoma" w:hAnsi="Tahoma" w:cs="Tahoma"/>
                    <w:color w:val="000000" w:themeColor="text1"/>
                    <w:sz w:val="22"/>
                    <w:szCs w:val="22"/>
                  </w:rPr>
                  <w:t>s</w:t>
                </w:r>
                <w:sdt>
                  <w:sdtPr>
                    <w:rPr>
                      <w:rFonts w:ascii="Tahoma" w:eastAsia="Tahoma" w:hAnsi="Tahoma" w:cs="Tahoma"/>
                      <w:color w:val="000000" w:themeColor="text1"/>
                      <w:sz w:val="22"/>
                      <w:szCs w:val="22"/>
                    </w:rPr>
                    <w:tag w:val="goog_rdk_1"/>
                    <w:id w:val="-1976055212"/>
                  </w:sdtPr>
                  <w:sdtEndPr/>
                  <w:sdtContent/>
                </w:sdt>
              </w:sdtContent>
            </w:sdt>
            <w:r w:rsidR="008B69AC" w:rsidRPr="008B69AC">
              <w:rPr>
                <w:rFonts w:ascii="Tahoma" w:eastAsia="Tahoma" w:hAnsi="Tahoma" w:cs="Tahoma"/>
                <w:color w:val="000000"/>
                <w:sz w:val="22"/>
                <w:szCs w:val="22"/>
              </w:rPr>
              <w:t>pecificare quali e in quali discipline</w:t>
            </w:r>
            <w:r w:rsidR="009346BF">
              <w:rPr>
                <w:rFonts w:ascii="Tahoma" w:eastAsia="Tahoma" w:hAnsi="Tahoma" w:cs="Tahoma"/>
                <w:color w:val="000000"/>
                <w:sz w:val="22"/>
                <w:szCs w:val="22"/>
              </w:rPr>
              <w:t>)</w:t>
            </w:r>
          </w:p>
          <w:p w14:paraId="667197F9" w14:textId="07ED630E" w:rsidR="00377CE5" w:rsidRPr="00631CA1" w:rsidRDefault="009154B9" w:rsidP="00A22AD8">
            <w:pPr>
              <w:pBdr>
                <w:top w:val="nil"/>
                <w:left w:val="nil"/>
                <w:bottom w:val="nil"/>
                <w:right w:val="nil"/>
                <w:between w:val="nil"/>
              </w:pBdr>
              <w:spacing w:line="240" w:lineRule="auto"/>
              <w:ind w:left="0" w:hanging="2"/>
              <w:rPr>
                <w:rFonts w:ascii="Tahoma" w:eastAsia="Tahoma" w:hAnsi="Tahoma" w:cs="Tahoma"/>
                <w:color w:val="000000" w:themeColor="text1"/>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in parte (</w:t>
            </w:r>
            <w:r w:rsidR="00A22AD8">
              <w:rPr>
                <w:rFonts w:ascii="Tahoma" w:eastAsia="Tahoma" w:hAnsi="Tahoma" w:cs="Tahoma"/>
                <w:color w:val="000000" w:themeColor="text1"/>
                <w:sz w:val="22"/>
                <w:szCs w:val="22"/>
              </w:rPr>
              <w:t>s</w:t>
            </w:r>
            <w:sdt>
              <w:sdtPr>
                <w:rPr>
                  <w:rFonts w:ascii="Tahoma" w:eastAsia="Tahoma" w:hAnsi="Tahoma" w:cs="Tahoma"/>
                  <w:color w:val="000000" w:themeColor="text1"/>
                  <w:sz w:val="22"/>
                  <w:szCs w:val="22"/>
                </w:rPr>
                <w:tag w:val="goog_rdk_1"/>
                <w:id w:val="1067767926"/>
              </w:sdtPr>
              <w:sdtEndPr/>
              <w:sdtContent/>
            </w:sdt>
            <w:r w:rsidR="00A22AD8" w:rsidRPr="008B69AC">
              <w:rPr>
                <w:rFonts w:ascii="Tahoma" w:eastAsia="Tahoma" w:hAnsi="Tahoma" w:cs="Tahoma"/>
                <w:color w:val="000000"/>
                <w:sz w:val="22"/>
                <w:szCs w:val="22"/>
              </w:rPr>
              <w:t>pecificare quali e in quali</w:t>
            </w:r>
            <w:r w:rsidR="00A22AD8">
              <w:rPr>
                <w:rFonts w:ascii="Tahoma" w:eastAsia="Tahoma" w:hAnsi="Tahoma" w:cs="Tahoma"/>
                <w:color w:val="000000"/>
                <w:sz w:val="22"/>
                <w:szCs w:val="22"/>
              </w:rPr>
              <w:t xml:space="preserve"> discipline</w:t>
            </w:r>
            <w:r w:rsidR="009346BF">
              <w:rPr>
                <w:rFonts w:ascii="Tahoma" w:eastAsia="Tahoma" w:hAnsi="Tahoma" w:cs="Tahoma"/>
                <w:color w:val="000000"/>
                <w:sz w:val="22"/>
                <w:szCs w:val="22"/>
              </w:rPr>
              <w:t>)</w:t>
            </w:r>
          </w:p>
          <w:p w14:paraId="2EE0122F" w14:textId="43C7261A" w:rsidR="00377CE5" w:rsidRDefault="009154B9">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no</w:t>
            </w:r>
          </w:p>
          <w:p w14:paraId="65267009" w14:textId="4A0D7AB4" w:rsidR="00377CE5" w:rsidRDefault="00377CE5">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377CE5" w14:paraId="573C9E72" w14:textId="183CE76A" w:rsidTr="00123CB7">
        <w:trPr>
          <w:cantSplit/>
        </w:trPr>
        <w:tc>
          <w:tcPr>
            <w:tcW w:w="5868" w:type="dxa"/>
          </w:tcPr>
          <w:p w14:paraId="38E5657F" w14:textId="77777777" w:rsidR="009346BF" w:rsidRDefault="009346BF">
            <w:pPr>
              <w:pBdr>
                <w:top w:val="nil"/>
                <w:left w:val="nil"/>
                <w:bottom w:val="nil"/>
                <w:right w:val="nil"/>
                <w:between w:val="nil"/>
              </w:pBdr>
              <w:spacing w:line="240" w:lineRule="auto"/>
              <w:ind w:left="0" w:hanging="2"/>
              <w:rPr>
                <w:rFonts w:ascii="Tahoma" w:eastAsia="Tahoma" w:hAnsi="Tahoma" w:cs="Tahoma"/>
                <w:b/>
                <w:color w:val="000000"/>
                <w:sz w:val="22"/>
                <w:szCs w:val="22"/>
              </w:rPr>
            </w:pPr>
          </w:p>
          <w:p w14:paraId="699A98F5" w14:textId="592D460E"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 xml:space="preserve">Utilizza strumenti </w:t>
            </w:r>
            <w:r>
              <w:rPr>
                <w:rFonts w:ascii="Tahoma" w:eastAsia="Tahoma" w:hAnsi="Tahoma" w:cs="Tahoma"/>
                <w:color w:val="000000"/>
                <w:sz w:val="22"/>
                <w:szCs w:val="22"/>
              </w:rPr>
              <w:t>(</w:t>
            </w:r>
            <w:r w:rsidRPr="00A22AD8">
              <w:rPr>
                <w:rFonts w:ascii="Tahoma" w:eastAsia="Tahoma" w:hAnsi="Tahoma" w:cs="Tahoma"/>
                <w:color w:val="000000" w:themeColor="text1"/>
                <w:sz w:val="22"/>
                <w:szCs w:val="22"/>
              </w:rPr>
              <w:t>libro digitale, programmi per realizzare grafici, calcolatrici</w:t>
            </w:r>
            <w:r>
              <w:rPr>
                <w:rFonts w:ascii="Tahoma" w:eastAsia="Tahoma" w:hAnsi="Tahoma" w:cs="Tahoma"/>
                <w:color w:val="000000"/>
                <w:sz w:val="22"/>
                <w:szCs w:val="22"/>
              </w:rPr>
              <w:t>, pc, software, materiali strutturati…)</w:t>
            </w:r>
          </w:p>
          <w:p w14:paraId="6AEAE936" w14:textId="31C744EB"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c>
        <w:tc>
          <w:tcPr>
            <w:tcW w:w="8558" w:type="dxa"/>
          </w:tcPr>
          <w:p w14:paraId="3C8FA08C" w14:textId="77777777" w:rsidR="009346BF" w:rsidRDefault="009346BF" w:rsidP="009346BF">
            <w:pPr>
              <w:pBdr>
                <w:top w:val="nil"/>
                <w:left w:val="nil"/>
                <w:bottom w:val="nil"/>
                <w:right w:val="nil"/>
                <w:between w:val="nil"/>
              </w:pBdr>
              <w:spacing w:line="240" w:lineRule="auto"/>
              <w:ind w:left="0" w:hanging="2"/>
              <w:rPr>
                <w:rFonts w:ascii="Tahoma" w:eastAsia="Tahoma" w:hAnsi="Tahoma" w:cs="Tahoma"/>
                <w:color w:val="000000" w:themeColor="text1"/>
                <w:sz w:val="22"/>
                <w:szCs w:val="22"/>
              </w:rPr>
            </w:pPr>
          </w:p>
          <w:p w14:paraId="67E6551C" w14:textId="70CB9456" w:rsidR="009346BF" w:rsidRPr="00631CA1" w:rsidRDefault="00586C55" w:rsidP="009346BF">
            <w:pPr>
              <w:pBdr>
                <w:top w:val="nil"/>
                <w:left w:val="nil"/>
                <w:bottom w:val="nil"/>
                <w:right w:val="nil"/>
                <w:between w:val="nil"/>
              </w:pBdr>
              <w:spacing w:line="240" w:lineRule="auto"/>
              <w:ind w:left="0" w:hanging="2"/>
              <w:rPr>
                <w:rFonts w:ascii="Tahoma" w:eastAsia="Tahoma" w:hAnsi="Tahoma" w:cs="Tahoma"/>
                <w:color w:val="000000" w:themeColor="text1"/>
                <w:sz w:val="22"/>
                <w:szCs w:val="22"/>
              </w:rPr>
            </w:pPr>
            <w:sdt>
              <w:sdtPr>
                <w:rPr>
                  <w:rFonts w:ascii="Tahoma" w:eastAsia="Tahoma" w:hAnsi="Tahoma" w:cs="Tahoma"/>
                  <w:color w:val="000000" w:themeColor="text1"/>
                  <w:sz w:val="22"/>
                  <w:szCs w:val="22"/>
                </w:rPr>
                <w:tag w:val="goog_rdk_2"/>
                <w:id w:val="1278212872"/>
              </w:sdtPr>
              <w:sdtEndPr/>
              <w:sdtContent>
                <w:r w:rsidR="009346BF" w:rsidRPr="008B69AC">
                  <w:rPr>
                    <w:rFonts w:ascii="Apple Color Emoji" w:eastAsia="Tahoma" w:hAnsi="Apple Color Emoji" w:cs="Apple Color Emoji"/>
                    <w:color w:val="000000" w:themeColor="text1"/>
                    <w:sz w:val="22"/>
                    <w:szCs w:val="22"/>
                  </w:rPr>
                  <w:t>◻</w:t>
                </w:r>
                <w:r w:rsidR="009346BF" w:rsidRPr="008B69AC">
                  <w:rPr>
                    <w:rFonts w:ascii="Tahoma" w:eastAsia="Tahoma" w:hAnsi="Tahoma" w:cs="Tahoma"/>
                    <w:color w:val="000000" w:themeColor="text1"/>
                    <w:sz w:val="22"/>
                    <w:szCs w:val="22"/>
                  </w:rPr>
                  <w:t xml:space="preserve"> s</w:t>
                </w:r>
                <w:r w:rsidR="009346BF">
                  <w:rPr>
                    <w:rFonts w:ascii="Tahoma" w:eastAsia="Tahoma" w:hAnsi="Tahoma" w:cs="Tahoma"/>
                    <w:color w:val="000000" w:themeColor="text1"/>
                    <w:sz w:val="22"/>
                    <w:szCs w:val="22"/>
                  </w:rPr>
                  <w:t>ì (s</w:t>
                </w:r>
                <w:sdt>
                  <w:sdtPr>
                    <w:rPr>
                      <w:rFonts w:ascii="Tahoma" w:eastAsia="Tahoma" w:hAnsi="Tahoma" w:cs="Tahoma"/>
                      <w:color w:val="000000" w:themeColor="text1"/>
                      <w:sz w:val="22"/>
                      <w:szCs w:val="22"/>
                    </w:rPr>
                    <w:tag w:val="goog_rdk_1"/>
                    <w:id w:val="-761606201"/>
                  </w:sdtPr>
                  <w:sdtEndPr/>
                  <w:sdtContent/>
                </w:sdt>
              </w:sdtContent>
            </w:sdt>
            <w:r w:rsidR="009346BF" w:rsidRPr="008B69AC">
              <w:rPr>
                <w:rFonts w:ascii="Tahoma" w:eastAsia="Tahoma" w:hAnsi="Tahoma" w:cs="Tahoma"/>
                <w:color w:val="000000"/>
                <w:sz w:val="22"/>
                <w:szCs w:val="22"/>
              </w:rPr>
              <w:t>pecificare quali e in quali discipline</w:t>
            </w:r>
            <w:r w:rsidR="009346BF">
              <w:rPr>
                <w:rFonts w:ascii="Tahoma" w:eastAsia="Tahoma" w:hAnsi="Tahoma" w:cs="Tahoma"/>
                <w:color w:val="000000"/>
                <w:sz w:val="22"/>
                <w:szCs w:val="22"/>
              </w:rPr>
              <w:t>)</w:t>
            </w:r>
          </w:p>
          <w:p w14:paraId="1EE6F887" w14:textId="79A34439" w:rsidR="00377CE5" w:rsidRPr="00631CA1" w:rsidRDefault="009154B9" w:rsidP="00A22AD8">
            <w:pPr>
              <w:pBdr>
                <w:top w:val="nil"/>
                <w:left w:val="nil"/>
                <w:bottom w:val="nil"/>
                <w:right w:val="nil"/>
                <w:between w:val="nil"/>
              </w:pBdr>
              <w:spacing w:line="240" w:lineRule="auto"/>
              <w:ind w:left="0" w:hanging="2"/>
              <w:rPr>
                <w:rFonts w:ascii="Tahoma" w:eastAsia="Tahoma" w:hAnsi="Tahoma" w:cs="Tahoma"/>
                <w:color w:val="000000" w:themeColor="text1"/>
                <w:sz w:val="22"/>
                <w:szCs w:val="22"/>
              </w:rPr>
            </w:pPr>
            <w:r>
              <w:rPr>
                <w:rFonts w:ascii="Apple Color Emoji" w:eastAsia="Wingdings" w:hAnsi="Apple Color Emoji" w:cs="Apple Color Emoji"/>
                <w:color w:val="000000"/>
                <w:sz w:val="22"/>
                <w:szCs w:val="22"/>
              </w:rPr>
              <w:t>◻</w:t>
            </w:r>
            <w:r>
              <w:rPr>
                <w:rFonts w:ascii="Tahoma" w:eastAsia="Tahoma" w:hAnsi="Tahoma" w:cs="Tahoma"/>
                <w:color w:val="000000"/>
                <w:sz w:val="22"/>
                <w:szCs w:val="22"/>
              </w:rPr>
              <w:t xml:space="preserve"> in parte</w:t>
            </w:r>
            <w:r w:rsidR="00A22AD8">
              <w:rPr>
                <w:rFonts w:ascii="Tahoma" w:eastAsia="Tahoma" w:hAnsi="Tahoma" w:cs="Tahoma"/>
                <w:color w:val="000000"/>
                <w:sz w:val="22"/>
                <w:szCs w:val="22"/>
              </w:rPr>
              <w:t xml:space="preserve"> (</w:t>
            </w:r>
            <w:r w:rsidR="00A22AD8">
              <w:rPr>
                <w:rFonts w:ascii="Tahoma" w:eastAsia="Tahoma" w:hAnsi="Tahoma" w:cs="Tahoma"/>
                <w:color w:val="000000" w:themeColor="text1"/>
                <w:sz w:val="22"/>
                <w:szCs w:val="22"/>
              </w:rPr>
              <w:t>s</w:t>
            </w:r>
            <w:sdt>
              <w:sdtPr>
                <w:rPr>
                  <w:rFonts w:ascii="Tahoma" w:eastAsia="Tahoma" w:hAnsi="Tahoma" w:cs="Tahoma"/>
                  <w:color w:val="000000" w:themeColor="text1"/>
                  <w:sz w:val="22"/>
                  <w:szCs w:val="22"/>
                </w:rPr>
                <w:tag w:val="goog_rdk_1"/>
                <w:id w:val="-800230119"/>
              </w:sdtPr>
              <w:sdtEndPr/>
              <w:sdtContent/>
            </w:sdt>
            <w:r w:rsidR="00A22AD8" w:rsidRPr="008B69AC">
              <w:rPr>
                <w:rFonts w:ascii="Tahoma" w:eastAsia="Tahoma" w:hAnsi="Tahoma" w:cs="Tahoma"/>
                <w:color w:val="000000"/>
                <w:sz w:val="22"/>
                <w:szCs w:val="22"/>
              </w:rPr>
              <w:t>pecificare quali e in quali</w:t>
            </w:r>
            <w:r w:rsidR="00A22AD8">
              <w:rPr>
                <w:rFonts w:ascii="Tahoma" w:eastAsia="Tahoma" w:hAnsi="Tahoma" w:cs="Tahoma"/>
                <w:color w:val="000000"/>
                <w:sz w:val="22"/>
                <w:szCs w:val="22"/>
              </w:rPr>
              <w:t xml:space="preserve"> discipline</w:t>
            </w:r>
            <w:r w:rsidR="009346BF">
              <w:rPr>
                <w:rFonts w:ascii="Tahoma" w:eastAsia="Tahoma" w:hAnsi="Tahoma" w:cs="Tahoma"/>
                <w:color w:val="000000"/>
                <w:sz w:val="22"/>
                <w:szCs w:val="22"/>
              </w:rPr>
              <w:t>)</w:t>
            </w:r>
          </w:p>
          <w:p w14:paraId="2C5D434F" w14:textId="37DCD678" w:rsidR="00A22AD8" w:rsidRDefault="00A22AD8" w:rsidP="00A22AD8">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Wingdings" w:eastAsia="Wingdings" w:hAnsi="Wingdings" w:cs="Wingdings"/>
                <w:color w:val="000000"/>
                <w:sz w:val="22"/>
                <w:szCs w:val="22"/>
              </w:rPr>
              <w:t>◻</w:t>
            </w:r>
            <w:r>
              <w:rPr>
                <w:rFonts w:ascii="Tahoma" w:eastAsia="Tahoma" w:hAnsi="Tahoma" w:cs="Tahoma"/>
                <w:color w:val="000000"/>
                <w:sz w:val="22"/>
                <w:szCs w:val="22"/>
              </w:rPr>
              <w:t xml:space="preserve"> no</w:t>
            </w:r>
          </w:p>
          <w:p w14:paraId="147B3F6B" w14:textId="2E1C8C3E" w:rsidR="00A22AD8" w:rsidRDefault="00A22AD8" w:rsidP="00A22AD8">
            <w:pPr>
              <w:pBdr>
                <w:top w:val="nil"/>
                <w:left w:val="nil"/>
                <w:bottom w:val="nil"/>
                <w:right w:val="nil"/>
                <w:between w:val="nil"/>
              </w:pBdr>
              <w:spacing w:line="240" w:lineRule="auto"/>
              <w:ind w:left="0" w:hanging="2"/>
              <w:rPr>
                <w:rFonts w:ascii="Tahoma" w:eastAsia="Tahoma" w:hAnsi="Tahoma" w:cs="Tahoma"/>
                <w:color w:val="000000"/>
                <w:sz w:val="22"/>
                <w:szCs w:val="22"/>
              </w:rPr>
            </w:pPr>
          </w:p>
        </w:tc>
      </w:tr>
    </w:tbl>
    <w:p w14:paraId="4B976C8E" w14:textId="1C80771F" w:rsidR="00377CE5" w:rsidRDefault="00377CE5">
      <w:pPr>
        <w:pBdr>
          <w:top w:val="nil"/>
          <w:left w:val="nil"/>
          <w:bottom w:val="nil"/>
          <w:right w:val="nil"/>
          <w:between w:val="nil"/>
        </w:pBdr>
        <w:spacing w:line="240" w:lineRule="auto"/>
        <w:ind w:left="1" w:hanging="3"/>
        <w:jc w:val="both"/>
        <w:rPr>
          <w:rFonts w:ascii="Tahoma" w:eastAsia="Tahoma" w:hAnsi="Tahoma" w:cs="Tahoma"/>
          <w:color w:val="000000"/>
          <w:sz w:val="28"/>
          <w:szCs w:val="28"/>
        </w:rPr>
      </w:pPr>
    </w:p>
    <w:p w14:paraId="07669D7B" w14:textId="37928CE5" w:rsidR="009346BF" w:rsidRDefault="009346BF">
      <w:pPr>
        <w:suppressAutoHyphens w:val="0"/>
        <w:spacing w:line="240" w:lineRule="auto"/>
        <w:ind w:leftChars="0" w:left="0" w:firstLineChars="0" w:firstLine="0"/>
        <w:textDirection w:val="lrTb"/>
        <w:textAlignment w:val="auto"/>
        <w:outlineLvl w:val="9"/>
        <w:rPr>
          <w:rFonts w:ascii="Tahoma" w:eastAsia="Tahoma" w:hAnsi="Tahoma" w:cs="Tahoma"/>
          <w:color w:val="000000"/>
          <w:sz w:val="28"/>
          <w:szCs w:val="28"/>
        </w:rPr>
      </w:pPr>
      <w:r>
        <w:rPr>
          <w:rFonts w:ascii="Tahoma" w:eastAsia="Tahoma" w:hAnsi="Tahoma" w:cs="Tahoma"/>
          <w:color w:val="000000"/>
          <w:sz w:val="28"/>
          <w:szCs w:val="28"/>
        </w:rPr>
        <w:br w:type="page"/>
      </w:r>
    </w:p>
    <w:p w14:paraId="0C33FB58" w14:textId="77777777" w:rsidR="009D0488" w:rsidRDefault="009D0488">
      <w:pPr>
        <w:pBdr>
          <w:top w:val="nil"/>
          <w:left w:val="nil"/>
          <w:bottom w:val="nil"/>
          <w:right w:val="nil"/>
          <w:between w:val="nil"/>
        </w:pBdr>
        <w:spacing w:line="240" w:lineRule="auto"/>
        <w:ind w:left="1" w:hanging="3"/>
        <w:jc w:val="both"/>
        <w:rPr>
          <w:rFonts w:ascii="Tahoma" w:eastAsia="Tahoma" w:hAnsi="Tahoma" w:cs="Tahoma"/>
          <w:color w:val="000000"/>
          <w:sz w:val="28"/>
          <w:szCs w:val="28"/>
        </w:rPr>
      </w:pPr>
    </w:p>
    <w:p w14:paraId="0B2C6811" w14:textId="77777777" w:rsidR="00377CE5" w:rsidRDefault="009154B9">
      <w:pPr>
        <w:pBdr>
          <w:top w:val="nil"/>
          <w:left w:val="nil"/>
          <w:bottom w:val="nil"/>
          <w:right w:val="nil"/>
          <w:between w:val="nil"/>
        </w:pBdr>
        <w:spacing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STRATEGIE METODOLOGICHE E DIDATTICHE ADOTTATE DAL CONSIGLIO DI CLASSE</w:t>
      </w:r>
    </w:p>
    <w:p w14:paraId="41A11DE8" w14:textId="77777777" w:rsidR="00377CE5" w:rsidRDefault="00377CE5">
      <w:pPr>
        <w:pBdr>
          <w:top w:val="nil"/>
          <w:left w:val="nil"/>
          <w:bottom w:val="nil"/>
          <w:right w:val="nil"/>
          <w:between w:val="nil"/>
        </w:pBdr>
        <w:spacing w:line="240" w:lineRule="auto"/>
        <w:ind w:left="1" w:hanging="3"/>
        <w:jc w:val="both"/>
        <w:rPr>
          <w:rFonts w:ascii="Tahoma" w:eastAsia="Tahoma" w:hAnsi="Tahoma" w:cs="Tahoma"/>
          <w:color w:val="000000"/>
          <w:sz w:val="28"/>
          <w:szCs w:val="28"/>
        </w:rPr>
      </w:pPr>
    </w:p>
    <w:p w14:paraId="5D051CEE" w14:textId="77777777" w:rsidR="00377CE5"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 xml:space="preserve">Illustrare all’inizio della lezione il tema che verrà affrontato, indicando alcune parole chiave che verranno utilizzate per ricordare. </w:t>
      </w:r>
    </w:p>
    <w:p w14:paraId="2833B386" w14:textId="77777777" w:rsidR="00377CE5"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Fornire all’inizio della lezione schemi sostitutivi o traccia per gli appunti.</w:t>
      </w:r>
    </w:p>
    <w:p w14:paraId="627AE615" w14:textId="77777777" w:rsidR="00377CE5"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Anticipare i contenuti; indicare titoli, paragrafi e immagini.</w:t>
      </w:r>
    </w:p>
    <w:p w14:paraId="1FD99BA2" w14:textId="77777777" w:rsidR="00377CE5"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Costruire mappe mentali.</w:t>
      </w:r>
    </w:p>
    <w:p w14:paraId="7A344DD2" w14:textId="77777777" w:rsidR="00377CE5"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Incoraggiare l’apprendimento collaborativo favorendo le attività in piccoli gruppi.</w:t>
      </w:r>
    </w:p>
    <w:p w14:paraId="439A656E" w14:textId="77777777" w:rsidR="00377CE5"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Predisporre azioni di tutoraggio.</w:t>
      </w:r>
    </w:p>
    <w:p w14:paraId="1531F545" w14:textId="77777777" w:rsidR="00377CE5" w:rsidRPr="00A22AD8"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themeColor="text1"/>
          <w:sz w:val="22"/>
          <w:szCs w:val="22"/>
        </w:rPr>
      </w:pPr>
      <w:r w:rsidRPr="00A22AD8">
        <w:rPr>
          <w:rFonts w:ascii="Tahoma" w:eastAsia="Tahoma" w:hAnsi="Tahoma" w:cs="Tahoma"/>
          <w:color w:val="000000" w:themeColor="text1"/>
          <w:sz w:val="22"/>
          <w:szCs w:val="22"/>
        </w:rPr>
        <w:t>Incentivare la creazione, da parte dello studente, di sintesi, schemi, parole chiave, mappe concettuali delle unità di apprendimento</w:t>
      </w:r>
    </w:p>
    <w:p w14:paraId="389B1668" w14:textId="77777777" w:rsidR="00377CE5"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Sostenere e promuovere un approccio strategico nello studio, utilizzando mediatori didattici facilitanti l’apprendimento (immagini, mappe…).</w:t>
      </w:r>
    </w:p>
    <w:p w14:paraId="30B7726B" w14:textId="77777777" w:rsidR="00377CE5"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Distribuire i carichi di lavoro (definire priorità, selezionare contenuti, acquisizione progressiva dei vocaboli e delle regole).</w:t>
      </w:r>
    </w:p>
    <w:p w14:paraId="08AD3629" w14:textId="77777777" w:rsidR="00377CE5"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Sollecitare collegamenti fra le nuove informazioni e quelle già acquisite ogni volta che si inizia un nuovo argomento di studio.</w:t>
      </w:r>
    </w:p>
    <w:p w14:paraId="78037AB7" w14:textId="77777777" w:rsidR="00377CE5"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Promuovere integrazioni e collegamenti tra le varie discipline.</w:t>
      </w:r>
    </w:p>
    <w:p w14:paraId="3887A4AF" w14:textId="77777777" w:rsidR="00377CE5"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Dividere gli obiettivi di un compito in sotto-obiettivi.</w:t>
      </w:r>
    </w:p>
    <w:p w14:paraId="46C59E1F" w14:textId="77777777" w:rsidR="00377CE5"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Esplicitare con chiarezza le consegne del lavoro a casa.</w:t>
      </w:r>
    </w:p>
    <w:p w14:paraId="264FEF38" w14:textId="77777777" w:rsidR="00377CE5"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Privilegiare l’apprendimento esperienziale e laboratoriale “per favorire l’operatività e allo stesso tempo il dialogo, la riflessione sul fare.</w:t>
      </w:r>
    </w:p>
    <w:p w14:paraId="6398F6A8" w14:textId="77777777" w:rsidR="00377CE5"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Incentivare l’utilizzo di strumenti multimediali per l’aiuto nello studio (computer, tablet, LIM…).</w:t>
      </w:r>
    </w:p>
    <w:p w14:paraId="7E3B7786" w14:textId="77777777" w:rsidR="00377CE5"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Sviluppare processi di autovalutazione e autocontrollo delle strategie di apprendimento.</w:t>
      </w:r>
    </w:p>
    <w:p w14:paraId="4A65507B" w14:textId="77777777" w:rsidR="00377CE5" w:rsidRPr="00A22AD8"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themeColor="text1"/>
          <w:sz w:val="22"/>
          <w:szCs w:val="22"/>
        </w:rPr>
      </w:pPr>
      <w:r w:rsidRPr="00A22AD8">
        <w:rPr>
          <w:rFonts w:ascii="Tahoma" w:eastAsia="Tahoma" w:hAnsi="Tahoma" w:cs="Tahoma"/>
          <w:color w:val="000000" w:themeColor="text1"/>
          <w:sz w:val="22"/>
          <w:szCs w:val="22"/>
        </w:rPr>
        <w:t>Sollecitare lo studente/studentessa a prendere parte ai recuperi organizzati dall’Istituto (corsi di recupero, sportelli didattici…)</w:t>
      </w:r>
    </w:p>
    <w:p w14:paraId="2BCD61D1" w14:textId="11554280" w:rsidR="00377CE5" w:rsidRPr="00A22AD8" w:rsidRDefault="009154B9">
      <w:pPr>
        <w:numPr>
          <w:ilvl w:val="0"/>
          <w:numId w:val="2"/>
        </w:numPr>
        <w:pBdr>
          <w:top w:val="nil"/>
          <w:left w:val="nil"/>
          <w:bottom w:val="nil"/>
          <w:right w:val="nil"/>
          <w:between w:val="nil"/>
        </w:pBdr>
        <w:tabs>
          <w:tab w:val="left" w:pos="0"/>
        </w:tabs>
        <w:spacing w:line="360" w:lineRule="auto"/>
        <w:ind w:left="0" w:hanging="2"/>
        <w:jc w:val="both"/>
        <w:rPr>
          <w:rFonts w:ascii="Tahoma" w:eastAsia="Tahoma" w:hAnsi="Tahoma" w:cs="Tahoma"/>
          <w:color w:val="000000" w:themeColor="text1"/>
          <w:sz w:val="22"/>
          <w:szCs w:val="22"/>
        </w:rPr>
      </w:pPr>
      <w:r w:rsidRPr="00A22AD8">
        <w:rPr>
          <w:rFonts w:ascii="Tahoma" w:eastAsia="Tahoma" w:hAnsi="Tahoma" w:cs="Tahoma"/>
          <w:color w:val="000000" w:themeColor="text1"/>
          <w:sz w:val="22"/>
          <w:szCs w:val="22"/>
        </w:rPr>
        <w:t>Altro ………………………………………………………………………………</w:t>
      </w:r>
    </w:p>
    <w:p w14:paraId="012E4E52" w14:textId="77777777" w:rsidR="00377CE5" w:rsidRDefault="00377CE5">
      <w:p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p>
    <w:p w14:paraId="75C17F5C" w14:textId="77777777" w:rsidR="00377CE5" w:rsidRDefault="00377CE5">
      <w:p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p>
    <w:p w14:paraId="2C223686" w14:textId="77777777" w:rsidR="009346BF" w:rsidRDefault="009346BF">
      <w:pPr>
        <w:pBdr>
          <w:top w:val="nil"/>
          <w:left w:val="nil"/>
          <w:bottom w:val="nil"/>
          <w:right w:val="nil"/>
          <w:between w:val="nil"/>
        </w:pBdr>
        <w:tabs>
          <w:tab w:val="left" w:pos="0"/>
        </w:tabs>
        <w:spacing w:line="360" w:lineRule="auto"/>
        <w:ind w:left="0" w:hanging="2"/>
        <w:jc w:val="both"/>
        <w:rPr>
          <w:rFonts w:ascii="Tahoma" w:eastAsia="Tahoma" w:hAnsi="Tahoma" w:cs="Tahoma"/>
          <w:color w:val="000000"/>
          <w:sz w:val="22"/>
          <w:szCs w:val="22"/>
        </w:rPr>
      </w:pPr>
    </w:p>
    <w:p w14:paraId="1B3FDB51" w14:textId="77777777" w:rsidR="00377CE5" w:rsidRDefault="009154B9">
      <w:pPr>
        <w:pBdr>
          <w:top w:val="nil"/>
          <w:left w:val="nil"/>
          <w:bottom w:val="nil"/>
          <w:right w:val="nil"/>
          <w:between w:val="nil"/>
        </w:pBdr>
        <w:spacing w:line="240" w:lineRule="auto"/>
        <w:ind w:left="1" w:hanging="3"/>
        <w:rPr>
          <w:rFonts w:ascii="Tahoma" w:eastAsia="Tahoma" w:hAnsi="Tahoma" w:cs="Tahoma"/>
          <w:color w:val="000000"/>
          <w:sz w:val="28"/>
          <w:szCs w:val="28"/>
        </w:rPr>
      </w:pPr>
      <w:r>
        <w:rPr>
          <w:rFonts w:ascii="Tahoma" w:eastAsia="Tahoma" w:hAnsi="Tahoma" w:cs="Tahoma"/>
          <w:b/>
          <w:color w:val="000000"/>
          <w:sz w:val="28"/>
          <w:szCs w:val="28"/>
        </w:rPr>
        <w:lastRenderedPageBreak/>
        <w:t>ATTIVITA’ PROGRAMMATE</w:t>
      </w:r>
    </w:p>
    <w:p w14:paraId="7BCD85AB" w14:textId="77777777" w:rsidR="00377CE5" w:rsidRDefault="00377CE5">
      <w:pPr>
        <w:pBdr>
          <w:top w:val="nil"/>
          <w:left w:val="nil"/>
          <w:bottom w:val="nil"/>
          <w:right w:val="nil"/>
          <w:between w:val="nil"/>
        </w:pBdr>
        <w:spacing w:line="360" w:lineRule="auto"/>
        <w:ind w:left="0" w:hanging="2"/>
        <w:rPr>
          <w:rFonts w:ascii="Tahoma" w:eastAsia="Tahoma" w:hAnsi="Tahoma" w:cs="Tahoma"/>
          <w:color w:val="000000"/>
          <w:sz w:val="22"/>
          <w:szCs w:val="22"/>
        </w:rPr>
      </w:pPr>
    </w:p>
    <w:p w14:paraId="168DE9C2" w14:textId="77777777" w:rsidR="00377CE5" w:rsidRDefault="009154B9">
      <w:pPr>
        <w:numPr>
          <w:ilvl w:val="1"/>
          <w:numId w:val="1"/>
        </w:numPr>
        <w:pBdr>
          <w:top w:val="nil"/>
          <w:left w:val="nil"/>
          <w:bottom w:val="nil"/>
          <w:right w:val="nil"/>
          <w:between w:val="nil"/>
        </w:pBdr>
        <w:spacing w:line="360" w:lineRule="auto"/>
        <w:ind w:left="0" w:hanging="2"/>
        <w:rPr>
          <w:rFonts w:ascii="Tahoma" w:eastAsia="Tahoma" w:hAnsi="Tahoma" w:cs="Tahoma"/>
          <w:color w:val="000000"/>
          <w:sz w:val="22"/>
          <w:szCs w:val="22"/>
        </w:rPr>
      </w:pPr>
      <w:r>
        <w:rPr>
          <w:rFonts w:ascii="Tahoma" w:eastAsia="Tahoma" w:hAnsi="Tahoma" w:cs="Tahoma"/>
          <w:color w:val="000000"/>
          <w:sz w:val="22"/>
          <w:szCs w:val="22"/>
        </w:rPr>
        <w:t>Attività di sostegno, recupero e/o sportello</w:t>
      </w:r>
    </w:p>
    <w:p w14:paraId="5D4D7BE2" w14:textId="77777777" w:rsidR="00377CE5" w:rsidRDefault="009154B9">
      <w:pPr>
        <w:numPr>
          <w:ilvl w:val="1"/>
          <w:numId w:val="1"/>
        </w:numPr>
        <w:pBdr>
          <w:top w:val="nil"/>
          <w:left w:val="nil"/>
          <w:bottom w:val="nil"/>
          <w:right w:val="nil"/>
          <w:between w:val="nil"/>
        </w:pBdr>
        <w:spacing w:line="360" w:lineRule="auto"/>
        <w:ind w:left="0" w:hanging="2"/>
        <w:rPr>
          <w:rFonts w:ascii="Tahoma" w:eastAsia="Tahoma" w:hAnsi="Tahoma" w:cs="Tahoma"/>
          <w:color w:val="000000"/>
          <w:sz w:val="22"/>
          <w:szCs w:val="22"/>
        </w:rPr>
      </w:pPr>
      <w:r>
        <w:rPr>
          <w:rFonts w:ascii="Tahoma" w:eastAsia="Tahoma" w:hAnsi="Tahoma" w:cs="Tahoma"/>
          <w:color w:val="000000"/>
          <w:sz w:val="22"/>
          <w:szCs w:val="22"/>
        </w:rPr>
        <w:t>Attività di consolidamento e/o di potenziamento</w:t>
      </w:r>
    </w:p>
    <w:p w14:paraId="00968717" w14:textId="77777777" w:rsidR="00377CE5" w:rsidRDefault="009154B9">
      <w:pPr>
        <w:numPr>
          <w:ilvl w:val="1"/>
          <w:numId w:val="1"/>
        </w:numPr>
        <w:pBdr>
          <w:top w:val="nil"/>
          <w:left w:val="nil"/>
          <w:bottom w:val="nil"/>
          <w:right w:val="nil"/>
          <w:between w:val="nil"/>
        </w:pBdr>
        <w:spacing w:line="360" w:lineRule="auto"/>
        <w:ind w:left="0" w:hanging="2"/>
        <w:rPr>
          <w:rFonts w:ascii="Tahoma" w:eastAsia="Tahoma" w:hAnsi="Tahoma" w:cs="Tahoma"/>
          <w:color w:val="000000"/>
          <w:sz w:val="22"/>
          <w:szCs w:val="22"/>
        </w:rPr>
      </w:pPr>
      <w:r>
        <w:rPr>
          <w:rFonts w:ascii="Tahoma" w:eastAsia="Tahoma" w:hAnsi="Tahoma" w:cs="Tahoma"/>
          <w:color w:val="000000"/>
          <w:sz w:val="22"/>
          <w:szCs w:val="22"/>
        </w:rPr>
        <w:t>Attività di laboratorio</w:t>
      </w:r>
    </w:p>
    <w:p w14:paraId="29C925BE" w14:textId="77777777" w:rsidR="00377CE5" w:rsidRDefault="009154B9">
      <w:pPr>
        <w:numPr>
          <w:ilvl w:val="1"/>
          <w:numId w:val="1"/>
        </w:numPr>
        <w:pBdr>
          <w:top w:val="nil"/>
          <w:left w:val="nil"/>
          <w:bottom w:val="nil"/>
          <w:right w:val="nil"/>
          <w:between w:val="nil"/>
        </w:pBdr>
        <w:spacing w:line="360" w:lineRule="auto"/>
        <w:ind w:left="0" w:hanging="2"/>
        <w:rPr>
          <w:rFonts w:ascii="Tahoma" w:eastAsia="Tahoma" w:hAnsi="Tahoma" w:cs="Tahoma"/>
          <w:color w:val="000000"/>
          <w:sz w:val="22"/>
          <w:szCs w:val="22"/>
        </w:rPr>
      </w:pPr>
      <w:r>
        <w:rPr>
          <w:rFonts w:ascii="Tahoma" w:eastAsia="Tahoma" w:hAnsi="Tahoma" w:cs="Tahoma"/>
          <w:color w:val="000000"/>
          <w:sz w:val="22"/>
          <w:szCs w:val="22"/>
        </w:rPr>
        <w:t>Attività in coppia o a piccoli gruppi</w:t>
      </w:r>
    </w:p>
    <w:p w14:paraId="24B9C032" w14:textId="77777777" w:rsidR="00377CE5" w:rsidRDefault="009154B9">
      <w:pPr>
        <w:numPr>
          <w:ilvl w:val="1"/>
          <w:numId w:val="1"/>
        </w:numPr>
        <w:pBdr>
          <w:top w:val="nil"/>
          <w:left w:val="nil"/>
          <w:bottom w:val="nil"/>
          <w:right w:val="nil"/>
          <w:between w:val="nil"/>
        </w:pBdr>
        <w:spacing w:line="360" w:lineRule="auto"/>
        <w:ind w:left="0" w:hanging="2"/>
        <w:rPr>
          <w:rFonts w:ascii="Tahoma" w:eastAsia="Tahoma" w:hAnsi="Tahoma" w:cs="Tahoma"/>
          <w:color w:val="000000"/>
          <w:sz w:val="22"/>
          <w:szCs w:val="22"/>
        </w:rPr>
      </w:pPr>
      <w:r>
        <w:rPr>
          <w:rFonts w:ascii="Tahoma" w:eastAsia="Tahoma" w:hAnsi="Tahoma" w:cs="Tahoma"/>
          <w:color w:val="000000"/>
          <w:sz w:val="22"/>
          <w:szCs w:val="22"/>
        </w:rPr>
        <w:t>Attività di carattere culturale, formativo, professionalizzante e socializzante approvate dal Consiglio di Classe</w:t>
      </w:r>
    </w:p>
    <w:p w14:paraId="7C1A2006"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p w14:paraId="2A6B75E7"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p w14:paraId="7796DB32" w14:textId="77777777" w:rsidR="00377CE5" w:rsidRDefault="009154B9">
      <w:pPr>
        <w:pBdr>
          <w:top w:val="nil"/>
          <w:left w:val="nil"/>
          <w:bottom w:val="nil"/>
          <w:right w:val="nil"/>
          <w:between w:val="nil"/>
        </w:pBdr>
        <w:spacing w:line="240" w:lineRule="auto"/>
        <w:ind w:left="1" w:hanging="3"/>
        <w:rPr>
          <w:rFonts w:ascii="Tahoma" w:eastAsia="Tahoma" w:hAnsi="Tahoma" w:cs="Tahoma"/>
          <w:color w:val="000000"/>
          <w:sz w:val="28"/>
          <w:szCs w:val="28"/>
        </w:rPr>
      </w:pPr>
      <w:r>
        <w:rPr>
          <w:rFonts w:ascii="Tahoma" w:eastAsia="Tahoma" w:hAnsi="Tahoma" w:cs="Tahoma"/>
          <w:b/>
          <w:color w:val="000000"/>
          <w:sz w:val="28"/>
          <w:szCs w:val="28"/>
        </w:rPr>
        <w:t xml:space="preserve">CRITERI E MODALITÀ DI VERIFICA E VALUTAZIONE   </w:t>
      </w:r>
    </w:p>
    <w:p w14:paraId="7163FF2A" w14:textId="77777777" w:rsidR="00377CE5" w:rsidRDefault="00377CE5">
      <w:pPr>
        <w:pBdr>
          <w:top w:val="nil"/>
          <w:left w:val="nil"/>
          <w:bottom w:val="nil"/>
          <w:right w:val="nil"/>
          <w:between w:val="nil"/>
        </w:pBdr>
        <w:spacing w:line="240" w:lineRule="auto"/>
        <w:ind w:left="1" w:hanging="3"/>
        <w:rPr>
          <w:rFonts w:ascii="Tahoma" w:eastAsia="Tahoma" w:hAnsi="Tahoma" w:cs="Tahoma"/>
          <w:color w:val="000000"/>
          <w:sz w:val="28"/>
          <w:szCs w:val="28"/>
        </w:rPr>
      </w:pPr>
    </w:p>
    <w:p w14:paraId="2440E95E"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p w14:paraId="69457F68"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Il Consiglio di Classe concorda i seguenti criteri e modalità di verifica e valutazione:</w:t>
      </w:r>
    </w:p>
    <w:p w14:paraId="2A35A4D4"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p w14:paraId="67013001" w14:textId="77777777" w:rsidR="00377CE5" w:rsidRPr="00A22AD8" w:rsidRDefault="009154B9">
      <w:pPr>
        <w:pBdr>
          <w:top w:val="nil"/>
          <w:left w:val="nil"/>
          <w:bottom w:val="nil"/>
          <w:right w:val="nil"/>
          <w:between w:val="nil"/>
        </w:pBdr>
        <w:spacing w:line="360" w:lineRule="auto"/>
        <w:ind w:left="0" w:hanging="2"/>
        <w:rPr>
          <w:rFonts w:ascii="Tahoma" w:eastAsia="Tahoma" w:hAnsi="Tahoma" w:cs="Tahoma"/>
          <w:color w:val="000000" w:themeColor="text1"/>
          <w:sz w:val="22"/>
          <w:szCs w:val="22"/>
        </w:rPr>
      </w:pP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w:t>
      </w:r>
      <w:r w:rsidRPr="00A22AD8">
        <w:rPr>
          <w:rFonts w:ascii="Tahoma" w:eastAsia="Tahoma" w:hAnsi="Tahoma" w:cs="Tahoma"/>
          <w:color w:val="000000" w:themeColor="text1"/>
          <w:sz w:val="22"/>
          <w:szCs w:val="22"/>
        </w:rPr>
        <w:t>Chiarire</w:t>
      </w:r>
      <w:proofErr w:type="gramEnd"/>
      <w:r w:rsidRPr="00A22AD8">
        <w:rPr>
          <w:rFonts w:ascii="Tahoma" w:eastAsia="Tahoma" w:hAnsi="Tahoma" w:cs="Tahoma"/>
          <w:color w:val="000000" w:themeColor="text1"/>
          <w:sz w:val="22"/>
          <w:szCs w:val="22"/>
        </w:rPr>
        <w:t xml:space="preserve"> bene le consegne e reiterare la spiegazione al bisogno.</w:t>
      </w:r>
    </w:p>
    <w:p w14:paraId="339B9225" w14:textId="77777777" w:rsidR="00377CE5" w:rsidRPr="00A22AD8" w:rsidRDefault="009154B9">
      <w:pPr>
        <w:pBdr>
          <w:top w:val="nil"/>
          <w:left w:val="nil"/>
          <w:bottom w:val="nil"/>
          <w:right w:val="nil"/>
          <w:between w:val="nil"/>
        </w:pBdr>
        <w:spacing w:line="360" w:lineRule="auto"/>
        <w:ind w:left="0" w:hanging="2"/>
        <w:rPr>
          <w:rFonts w:ascii="Tahoma" w:eastAsia="Tahoma" w:hAnsi="Tahoma" w:cs="Tahoma"/>
          <w:color w:val="000000" w:themeColor="text1"/>
          <w:sz w:val="22"/>
          <w:szCs w:val="22"/>
        </w:rPr>
      </w:pP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Usare</w:t>
      </w:r>
      <w:proofErr w:type="gramEnd"/>
      <w:r>
        <w:rPr>
          <w:rFonts w:ascii="Tahoma" w:eastAsia="Tahoma" w:hAnsi="Tahoma" w:cs="Tahoma"/>
          <w:color w:val="000000"/>
          <w:sz w:val="22"/>
          <w:szCs w:val="22"/>
        </w:rPr>
        <w:t xml:space="preserve"> mediatori didattici durante le prove scritte e orali (mappe mentali, mappe cognitive</w:t>
      </w:r>
      <w:r w:rsidRPr="00A22AD8">
        <w:rPr>
          <w:rFonts w:ascii="Tahoma" w:eastAsia="Tahoma" w:hAnsi="Tahoma" w:cs="Tahoma"/>
          <w:color w:val="000000" w:themeColor="text1"/>
          <w:sz w:val="22"/>
          <w:szCs w:val="22"/>
        </w:rPr>
        <w:t>, calcolatrice, formulari…).</w:t>
      </w:r>
    </w:p>
    <w:p w14:paraId="724271FA" w14:textId="373D6A63" w:rsidR="00377CE5" w:rsidRDefault="009154B9">
      <w:pPr>
        <w:pBdr>
          <w:top w:val="nil"/>
          <w:left w:val="nil"/>
          <w:bottom w:val="nil"/>
          <w:right w:val="nil"/>
          <w:between w:val="nil"/>
        </w:pBdr>
        <w:spacing w:line="360" w:lineRule="auto"/>
        <w:ind w:left="0" w:hanging="2"/>
        <w:rPr>
          <w:rFonts w:ascii="Tahoma" w:eastAsia="Tahoma" w:hAnsi="Tahoma" w:cs="Tahoma"/>
          <w:color w:val="000000"/>
          <w:sz w:val="22"/>
          <w:szCs w:val="22"/>
        </w:rPr>
      </w:pP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Porre</w:t>
      </w:r>
      <w:proofErr w:type="gramEnd"/>
      <w:r>
        <w:rPr>
          <w:rFonts w:ascii="Tahoma" w:eastAsia="Tahoma" w:hAnsi="Tahoma" w:cs="Tahoma"/>
          <w:color w:val="000000"/>
          <w:sz w:val="22"/>
          <w:szCs w:val="22"/>
        </w:rPr>
        <w:t xml:space="preserve"> attenzione agli aspetti percettivi nell’organizzazione dei materiali e nelle prove di verifica (utilizzo del carattere </w:t>
      </w:r>
      <w:proofErr w:type="spellStart"/>
      <w:r>
        <w:rPr>
          <w:rFonts w:ascii="Tahoma" w:eastAsia="Tahoma" w:hAnsi="Tahoma" w:cs="Tahoma"/>
          <w:color w:val="000000"/>
          <w:sz w:val="22"/>
          <w:szCs w:val="22"/>
        </w:rPr>
        <w:t>arial</w:t>
      </w:r>
      <w:proofErr w:type="spellEnd"/>
      <w:r>
        <w:rPr>
          <w:rFonts w:ascii="Tahoma" w:eastAsia="Tahoma" w:hAnsi="Tahoma" w:cs="Tahoma"/>
          <w:color w:val="000000"/>
          <w:sz w:val="22"/>
          <w:szCs w:val="22"/>
        </w:rPr>
        <w:t xml:space="preserve">, </w:t>
      </w:r>
      <w:proofErr w:type="spellStart"/>
      <w:r>
        <w:rPr>
          <w:rFonts w:ascii="Tahoma" w:eastAsia="Tahoma" w:hAnsi="Tahoma" w:cs="Tahoma"/>
          <w:color w:val="000000"/>
          <w:sz w:val="22"/>
          <w:szCs w:val="22"/>
        </w:rPr>
        <w:t>verdana</w:t>
      </w:r>
      <w:proofErr w:type="spellEnd"/>
      <w:r>
        <w:rPr>
          <w:rFonts w:ascii="Tahoma" w:eastAsia="Tahoma" w:hAnsi="Tahoma" w:cs="Tahoma"/>
          <w:color w:val="000000"/>
          <w:sz w:val="22"/>
          <w:szCs w:val="22"/>
        </w:rPr>
        <w:t xml:space="preserve"> o </w:t>
      </w:r>
      <w:proofErr w:type="spellStart"/>
      <w:r>
        <w:rPr>
          <w:rFonts w:ascii="Tahoma" w:eastAsia="Tahoma" w:hAnsi="Tahoma" w:cs="Tahoma"/>
          <w:color w:val="000000"/>
          <w:sz w:val="22"/>
          <w:szCs w:val="22"/>
        </w:rPr>
        <w:t>tahoma</w:t>
      </w:r>
      <w:proofErr w:type="spellEnd"/>
      <w:r>
        <w:rPr>
          <w:rFonts w:ascii="Tahoma" w:eastAsia="Tahoma" w:hAnsi="Tahoma" w:cs="Tahoma"/>
          <w:color w:val="000000"/>
          <w:sz w:val="22"/>
          <w:szCs w:val="22"/>
        </w:rPr>
        <w:t xml:space="preserve">, numero di </w:t>
      </w:r>
      <w:r w:rsidR="00A22AD8">
        <w:rPr>
          <w:rFonts w:ascii="Tahoma" w:eastAsia="Tahoma" w:hAnsi="Tahoma" w:cs="Tahoma"/>
          <w:color w:val="000000"/>
          <w:sz w:val="22"/>
          <w:szCs w:val="22"/>
        </w:rPr>
        <w:t xml:space="preserve">   </w:t>
      </w:r>
    </w:p>
    <w:p w14:paraId="5D7D7432" w14:textId="08EE77C5" w:rsidR="00A22AD8" w:rsidRDefault="00A22AD8">
      <w:pPr>
        <w:pBdr>
          <w:top w:val="nil"/>
          <w:left w:val="nil"/>
          <w:bottom w:val="nil"/>
          <w:right w:val="nil"/>
          <w:between w:val="nil"/>
        </w:pBdr>
        <w:spacing w:line="360"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     carattere 14, testi non giustificati con paragrafi separati, foglio opaco o di carta riciclata, evitare il sovraccarico di informazioni).</w:t>
      </w:r>
    </w:p>
    <w:p w14:paraId="7A1B6A2B" w14:textId="77777777" w:rsidR="00377CE5" w:rsidRDefault="009154B9">
      <w:pPr>
        <w:pBdr>
          <w:top w:val="nil"/>
          <w:left w:val="nil"/>
          <w:bottom w:val="nil"/>
          <w:right w:val="nil"/>
          <w:between w:val="nil"/>
        </w:pBdr>
        <w:spacing w:line="360" w:lineRule="auto"/>
        <w:ind w:left="0" w:hanging="2"/>
        <w:rPr>
          <w:rFonts w:ascii="Tahoma" w:eastAsia="Tahoma" w:hAnsi="Tahoma" w:cs="Tahoma"/>
          <w:color w:val="000000"/>
          <w:sz w:val="22"/>
          <w:szCs w:val="22"/>
          <w:highlight w:val="yellow"/>
        </w:rPr>
      </w:pP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Somministrare</w:t>
      </w:r>
      <w:proofErr w:type="gramEnd"/>
      <w:r>
        <w:rPr>
          <w:rFonts w:ascii="Tahoma" w:eastAsia="Tahoma" w:hAnsi="Tahoma" w:cs="Tahoma"/>
          <w:color w:val="000000"/>
          <w:sz w:val="22"/>
          <w:szCs w:val="22"/>
        </w:rPr>
        <w:t xml:space="preserve"> prove informatizzate.</w:t>
      </w:r>
    </w:p>
    <w:p w14:paraId="08C4F879" w14:textId="55BE4AC5" w:rsidR="00377CE5" w:rsidRDefault="009154B9">
      <w:pPr>
        <w:pBdr>
          <w:top w:val="nil"/>
          <w:left w:val="nil"/>
          <w:bottom w:val="nil"/>
          <w:right w:val="nil"/>
          <w:between w:val="nil"/>
        </w:pBdr>
        <w:spacing w:line="360" w:lineRule="auto"/>
        <w:ind w:left="0" w:hanging="2"/>
        <w:rPr>
          <w:rFonts w:ascii="Tahoma" w:eastAsia="Tahoma" w:hAnsi="Tahoma" w:cs="Tahoma"/>
          <w:color w:val="000000"/>
          <w:sz w:val="22"/>
          <w:szCs w:val="22"/>
        </w:rPr>
      </w:pP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Valutare</w:t>
      </w:r>
      <w:proofErr w:type="gramEnd"/>
      <w:r>
        <w:rPr>
          <w:rFonts w:ascii="Tahoma" w:eastAsia="Tahoma" w:hAnsi="Tahoma" w:cs="Tahoma"/>
          <w:color w:val="000000"/>
          <w:sz w:val="22"/>
          <w:szCs w:val="22"/>
        </w:rPr>
        <w:t xml:space="preserve"> più attentamente le conoscenze e le competenze di analisi, sintesi e collegamento con eventuali  elaborazioni personali, piuttosto che la </w:t>
      </w:r>
    </w:p>
    <w:p w14:paraId="4AAD4D0B" w14:textId="46FABD12" w:rsidR="00A22AD8" w:rsidRPr="00A22AD8" w:rsidRDefault="00A22AD8">
      <w:pPr>
        <w:pBdr>
          <w:top w:val="nil"/>
          <w:left w:val="nil"/>
          <w:bottom w:val="nil"/>
          <w:right w:val="nil"/>
          <w:between w:val="nil"/>
        </w:pBdr>
        <w:spacing w:line="360" w:lineRule="auto"/>
        <w:ind w:left="0" w:hanging="2"/>
        <w:rPr>
          <w:rFonts w:ascii="Tahoma" w:eastAsia="Tahoma" w:hAnsi="Tahoma" w:cs="Tahoma"/>
          <w:color w:val="000000" w:themeColor="text1"/>
          <w:sz w:val="22"/>
          <w:szCs w:val="22"/>
        </w:rPr>
      </w:pPr>
      <w:r>
        <w:rPr>
          <w:rFonts w:ascii="Tahoma" w:eastAsia="Tahoma" w:hAnsi="Tahoma" w:cs="Tahoma"/>
          <w:color w:val="000000"/>
          <w:sz w:val="22"/>
          <w:szCs w:val="22"/>
        </w:rPr>
        <w:t xml:space="preserve">     correttezza </w:t>
      </w:r>
      <w:r w:rsidRPr="00A22AD8">
        <w:rPr>
          <w:rFonts w:ascii="Tahoma" w:eastAsia="Tahoma" w:hAnsi="Tahoma" w:cs="Tahoma"/>
          <w:color w:val="000000" w:themeColor="text1"/>
          <w:sz w:val="22"/>
          <w:szCs w:val="22"/>
        </w:rPr>
        <w:t>ortografica e fonologica.</w:t>
      </w:r>
    </w:p>
    <w:p w14:paraId="077CEF62" w14:textId="77777777" w:rsidR="00377CE5" w:rsidRPr="00A22AD8" w:rsidRDefault="009154B9">
      <w:pPr>
        <w:pBdr>
          <w:top w:val="nil"/>
          <w:left w:val="nil"/>
          <w:bottom w:val="nil"/>
          <w:right w:val="nil"/>
          <w:between w:val="nil"/>
        </w:pBdr>
        <w:spacing w:line="360" w:lineRule="auto"/>
        <w:ind w:left="0" w:hanging="2"/>
        <w:rPr>
          <w:rFonts w:ascii="Tahoma" w:eastAsia="Tahoma" w:hAnsi="Tahoma" w:cs="Tahoma"/>
          <w:color w:val="000000" w:themeColor="text1"/>
          <w:sz w:val="22"/>
          <w:szCs w:val="22"/>
        </w:rPr>
      </w:pP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w:t>
      </w:r>
      <w:r w:rsidRPr="00A22AD8">
        <w:rPr>
          <w:rFonts w:ascii="Tahoma" w:eastAsia="Tahoma" w:hAnsi="Tahoma" w:cs="Tahoma"/>
          <w:color w:val="000000" w:themeColor="text1"/>
          <w:sz w:val="22"/>
          <w:szCs w:val="22"/>
        </w:rPr>
        <w:t>Programmare</w:t>
      </w:r>
      <w:proofErr w:type="gramEnd"/>
      <w:r w:rsidRPr="00A22AD8">
        <w:rPr>
          <w:rFonts w:ascii="Tahoma" w:eastAsia="Tahoma" w:hAnsi="Tahoma" w:cs="Tahoma"/>
          <w:color w:val="000000" w:themeColor="text1"/>
          <w:sz w:val="22"/>
          <w:szCs w:val="22"/>
        </w:rPr>
        <w:t xml:space="preserve"> tempi più lunghi per l’esecuzione delle prove o una decurtazione del 30%, qualora il test preveda lunghi passaggi in letto-scrittura.</w:t>
      </w:r>
    </w:p>
    <w:p w14:paraId="5EF849A2" w14:textId="77777777" w:rsidR="00377CE5" w:rsidRPr="00A22AD8" w:rsidRDefault="009154B9">
      <w:pPr>
        <w:pBdr>
          <w:top w:val="nil"/>
          <w:left w:val="nil"/>
          <w:bottom w:val="nil"/>
          <w:right w:val="nil"/>
          <w:between w:val="nil"/>
        </w:pBdr>
        <w:spacing w:line="360" w:lineRule="auto"/>
        <w:ind w:left="0" w:hanging="2"/>
        <w:rPr>
          <w:rFonts w:ascii="Tahoma" w:eastAsia="Tahoma" w:hAnsi="Tahoma" w:cs="Tahoma"/>
          <w:color w:val="000000" w:themeColor="text1"/>
          <w:sz w:val="22"/>
          <w:szCs w:val="22"/>
          <w:highlight w:val="yellow"/>
        </w:rPr>
      </w:pPr>
      <w:proofErr w:type="gramStart"/>
      <w:r w:rsidRPr="00A22AD8">
        <w:rPr>
          <w:rFonts w:ascii="Wingdings" w:eastAsia="Wingdings" w:hAnsi="Wingdings" w:cs="Wingdings"/>
          <w:color w:val="000000" w:themeColor="text1"/>
          <w:sz w:val="22"/>
          <w:szCs w:val="22"/>
        </w:rPr>
        <w:t>◻</w:t>
      </w:r>
      <w:r w:rsidRPr="00A22AD8">
        <w:rPr>
          <w:rFonts w:ascii="Tahoma" w:eastAsia="Tahoma" w:hAnsi="Tahoma" w:cs="Tahoma"/>
          <w:color w:val="000000" w:themeColor="text1"/>
          <w:sz w:val="22"/>
          <w:szCs w:val="22"/>
        </w:rPr>
        <w:t xml:space="preserve">  Prevedere</w:t>
      </w:r>
      <w:proofErr w:type="gramEnd"/>
      <w:r w:rsidRPr="00A22AD8">
        <w:rPr>
          <w:rFonts w:ascii="Tahoma" w:eastAsia="Tahoma" w:hAnsi="Tahoma" w:cs="Tahoma"/>
          <w:color w:val="000000" w:themeColor="text1"/>
          <w:sz w:val="22"/>
          <w:szCs w:val="22"/>
        </w:rPr>
        <w:t xml:space="preserve"> verifiche orali a compensazione di quelle scritte, se lo studente/studentessa ne fa richiesta al docente.</w:t>
      </w:r>
    </w:p>
    <w:p w14:paraId="762DAD2E" w14:textId="77777777" w:rsidR="00377CE5" w:rsidRDefault="009154B9">
      <w:pPr>
        <w:pBdr>
          <w:top w:val="nil"/>
          <w:left w:val="nil"/>
          <w:bottom w:val="nil"/>
          <w:right w:val="nil"/>
          <w:between w:val="nil"/>
        </w:pBdr>
        <w:tabs>
          <w:tab w:val="left" w:pos="284"/>
        </w:tabs>
        <w:spacing w:line="360" w:lineRule="auto"/>
        <w:ind w:left="0" w:hanging="2"/>
        <w:rPr>
          <w:rFonts w:ascii="Tahoma" w:eastAsia="Tahoma" w:hAnsi="Tahoma" w:cs="Tahoma"/>
          <w:color w:val="000000"/>
          <w:sz w:val="22"/>
          <w:szCs w:val="22"/>
        </w:rPr>
      </w:pP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Valutare</w:t>
      </w:r>
      <w:proofErr w:type="gramEnd"/>
      <w:r>
        <w:rPr>
          <w:rFonts w:ascii="Tahoma" w:eastAsia="Tahoma" w:hAnsi="Tahoma" w:cs="Tahoma"/>
          <w:color w:val="000000"/>
          <w:sz w:val="22"/>
          <w:szCs w:val="22"/>
        </w:rPr>
        <w:t xml:space="preserve"> i progressi in itinere.</w:t>
      </w:r>
    </w:p>
    <w:p w14:paraId="5159BC0A" w14:textId="77777777" w:rsidR="00377CE5" w:rsidRDefault="00377CE5">
      <w:pPr>
        <w:pBdr>
          <w:top w:val="nil"/>
          <w:left w:val="nil"/>
          <w:bottom w:val="nil"/>
          <w:right w:val="nil"/>
          <w:between w:val="nil"/>
        </w:pBdr>
        <w:tabs>
          <w:tab w:val="left" w:pos="284"/>
        </w:tabs>
        <w:spacing w:line="360" w:lineRule="auto"/>
        <w:ind w:left="0" w:hanging="2"/>
        <w:rPr>
          <w:rFonts w:ascii="Tahoma" w:eastAsia="Tahoma" w:hAnsi="Tahoma" w:cs="Tahoma"/>
          <w:color w:val="000000"/>
          <w:sz w:val="22"/>
          <w:szCs w:val="22"/>
        </w:rPr>
      </w:pPr>
    </w:p>
    <w:p w14:paraId="5F428CEA" w14:textId="77777777" w:rsidR="00C65A12" w:rsidRDefault="00C65A12" w:rsidP="00C65A12">
      <w:pPr>
        <w:pBdr>
          <w:top w:val="nil"/>
          <w:left w:val="nil"/>
          <w:bottom w:val="nil"/>
          <w:right w:val="nil"/>
          <w:between w:val="nil"/>
        </w:pBdr>
        <w:spacing w:line="240" w:lineRule="auto"/>
        <w:ind w:leftChars="0" w:left="0" w:firstLineChars="0" w:firstLine="0"/>
        <w:rPr>
          <w:rFonts w:ascii="Tahoma" w:eastAsia="Tahoma" w:hAnsi="Tahoma" w:cs="Tahoma"/>
          <w:color w:val="000000"/>
          <w:sz w:val="28"/>
          <w:szCs w:val="28"/>
        </w:rPr>
      </w:pPr>
    </w:p>
    <w:p w14:paraId="23C46D0D" w14:textId="7B6EA87C" w:rsidR="00C65A12" w:rsidRDefault="00C65A12" w:rsidP="00C65A12">
      <w:pPr>
        <w:pBdr>
          <w:top w:val="nil"/>
          <w:left w:val="nil"/>
          <w:bottom w:val="nil"/>
          <w:right w:val="nil"/>
          <w:between w:val="nil"/>
        </w:pBdr>
        <w:spacing w:line="240" w:lineRule="auto"/>
        <w:ind w:leftChars="0" w:left="0" w:firstLineChars="0" w:firstLine="0"/>
        <w:rPr>
          <w:rFonts w:ascii="Tahoma" w:eastAsia="Tahoma" w:hAnsi="Tahoma" w:cs="Tahoma"/>
          <w:b/>
          <w:color w:val="000000"/>
          <w:sz w:val="28"/>
          <w:szCs w:val="28"/>
        </w:rPr>
      </w:pPr>
      <w:r>
        <w:rPr>
          <w:noProof/>
        </w:rPr>
        <mc:AlternateContent>
          <mc:Choice Requires="wps">
            <w:drawing>
              <wp:anchor distT="0" distB="0" distL="114300" distR="114300" simplePos="0" relativeHeight="251661312" behindDoc="0" locked="0" layoutInCell="1" hidden="0" allowOverlap="1" wp14:anchorId="5A6A313E" wp14:editId="2FBDF91C">
                <wp:simplePos x="0" y="0"/>
                <wp:positionH relativeFrom="margin">
                  <wp:align>right</wp:align>
                </wp:positionH>
                <wp:positionV relativeFrom="paragraph">
                  <wp:posOffset>-317887</wp:posOffset>
                </wp:positionV>
                <wp:extent cx="3898265" cy="617855"/>
                <wp:effectExtent l="0" t="0" r="26035" b="10795"/>
                <wp:wrapNone/>
                <wp:docPr id="1034" name="Rettangolo 1034"/>
                <wp:cNvGraphicFramePr/>
                <a:graphic xmlns:a="http://schemas.openxmlformats.org/drawingml/2006/main">
                  <a:graphicData uri="http://schemas.microsoft.com/office/word/2010/wordprocessingShape">
                    <wps:wsp>
                      <wps:cNvSpPr/>
                      <wps:spPr>
                        <a:xfrm>
                          <a:off x="0" y="0"/>
                          <a:ext cx="3898265" cy="61785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0ADE9C9" w14:textId="77777777" w:rsidR="00377CE5" w:rsidRPr="00A22AD8" w:rsidRDefault="009154B9">
                            <w:pPr>
                              <w:spacing w:line="240" w:lineRule="auto"/>
                              <w:ind w:left="0" w:hanging="2"/>
                              <w:rPr>
                                <w:b/>
                                <w:bCs/>
                              </w:rPr>
                            </w:pPr>
                            <w:r w:rsidRPr="00A22AD8">
                              <w:rPr>
                                <w:rFonts w:ascii="Tahoma" w:eastAsia="Tahoma" w:hAnsi="Tahoma" w:cs="Tahoma"/>
                                <w:b/>
                                <w:bCs/>
                                <w:color w:val="000000"/>
                                <w:sz w:val="20"/>
                              </w:rPr>
                              <w:t>N.B. LE MISURE DISPENSATIVE E GLI STRUMENTI COMPENSATIVI SONO VALIDI ANCHE IN SEDE DI ESAME DI STATO E NELLE VERIFICHE DEGLI INTERVENTI INTEGRATIVI</w:t>
                            </w:r>
                          </w:p>
                          <w:p w14:paraId="1AEE929F" w14:textId="77777777" w:rsidR="00377CE5" w:rsidRDefault="00377CE5">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5A6A313E" id="Rettangolo 1034" o:spid="_x0000_s1029" style="position:absolute;margin-left:255.75pt;margin-top:-25.05pt;width:306.95pt;height:48.65pt;z-index:2516613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6Z5MAIAAHMEAAAOAAAAZHJzL2Uyb0RvYy54bWysVNuO2jAQfa/Uf7D8XhKuCxFhVS2lqrTq&#10;om73AwbHSSz5VtuQ8PcdGwpsW6nSqnkwY3t85syZGZb3vZLkwJ0XRpd0OMgp4ZqZSuimpC/fNx/m&#10;lPgAugJpNC/pkXt6v3r/btnZgo9Ma2TFHUEQ7YvOlrQNwRZZ5lnLFfiBsVzjZW2cgoBb12SVgw7R&#10;lcxGeT7LOuMq6wzj3uPp+nRJVwm/rjkLT3XteSCypMgtpNWldRfXbLWEonFgW8HONOANLBQIjUEv&#10;UGsIQPZO/AGlBHPGmzoMmFGZqWvBeMoBsxnmv2Xz3ILlKRcUx9uLTP7/wbKvh60josLa5eMJJRoU&#10;VukbD1izxkhD0jGq1FlfoPOz3brzzqMZU+5rp+IvJkP6pOzxoizvA2F4OJ4v5qPZlBKGd7Ph3Xw6&#10;jdJn19fW+fCZG0WiUVKHlUuCwuHRh5PrL5cYzBspqo2QMm1cs3uQjhwAq7xJ3xn9lZvUpCvpYjqK&#10;PACbrZYQ0FQW0/e6SfFevfC3wHn6/gYcia3BtycCCSG6QaFEwO6WQpV0fnkNRcuh+qQrEo4WxdY4&#10;GDQy84oSyXGM0EjPAwj5bz8UUWrUMlboVJNohX7Xp7qOI1Y82ZnqiLX2lm0EEn4EH7bgsNuHGB0n&#10;AOP+2INDLvKLxhZbDCdRqZA2k+ldjvPjbm92tzegWWtwsFDQk/kQ0phFGbT5uA+mFqmOVypnztjZ&#10;qRPOUxhH53afvK7/FaufAAAA//8DAFBLAwQUAAYACAAAACEAi83es9wAAAAHAQAADwAAAGRycy9k&#10;b3ducmV2LnhtbEyPyU7DQBBE70j8w6iRuKBk7ASyGLcjsMQRJBw+oONpbItZLM944e8ZTnAsVanq&#10;VX5ajBYTD75zFiFdJyDY1k51tkH4OL+sDiB8IKtIO8sI3+zhVFxf5ZQpN9t3nqrQiFhifUYIbQh9&#10;JqWvWzbk165nG71PNxgKUQ6NVAPNsdxouUmSnTTU2bjQUs9ly/VXNRqEs992Jetq76epen0uxzsz&#10;0xvi7c3y9Agi8BL+wvCLH9GhiEwXN1rlhUaIRwLC6iFJQUR7l26PIC4I9/sNyCKX//mLHwAAAP//&#10;AwBQSwECLQAUAAYACAAAACEAtoM4kv4AAADhAQAAEwAAAAAAAAAAAAAAAAAAAAAAW0NvbnRlbnRf&#10;VHlwZXNdLnhtbFBLAQItABQABgAIAAAAIQA4/SH/1gAAAJQBAAALAAAAAAAAAAAAAAAAAC8BAABf&#10;cmVscy8ucmVsc1BLAQItABQABgAIAAAAIQBcG6Z5MAIAAHMEAAAOAAAAAAAAAAAAAAAAAC4CAABk&#10;cnMvZTJvRG9jLnhtbFBLAQItABQABgAIAAAAIQCLzd6z3AAAAAcBAAAPAAAAAAAAAAAAAAAAAIoE&#10;AABkcnMvZG93bnJldi54bWxQSwUGAAAAAAQABADzAAAAkwUAAAAA&#10;">
                <v:stroke startarrowwidth="narrow" startarrowlength="short" endarrowwidth="narrow" endarrowlength="short"/>
                <v:textbox inset="2.53958mm,1.2694mm,2.53958mm,1.2694mm">
                  <w:txbxContent>
                    <w:p w14:paraId="30ADE9C9" w14:textId="77777777" w:rsidR="00377CE5" w:rsidRPr="00A22AD8" w:rsidRDefault="009154B9">
                      <w:pPr>
                        <w:spacing w:line="240" w:lineRule="auto"/>
                        <w:ind w:left="0" w:hanging="2"/>
                        <w:rPr>
                          <w:b/>
                          <w:bCs/>
                        </w:rPr>
                      </w:pPr>
                      <w:r w:rsidRPr="00A22AD8">
                        <w:rPr>
                          <w:rFonts w:ascii="Tahoma" w:eastAsia="Tahoma" w:hAnsi="Tahoma" w:cs="Tahoma"/>
                          <w:b/>
                          <w:bCs/>
                          <w:color w:val="000000"/>
                          <w:sz w:val="20"/>
                        </w:rPr>
                        <w:t>N.B. LE MISURE DISPENSATIVE E GLI STRUMENTI COMPENSATIVI SONO VALIDI ANCHE IN SEDE DI ESAME DI STATO E NELLE VERIFICHE DEGLI INTERVENTI INTEGRATIVI</w:t>
                      </w:r>
                    </w:p>
                    <w:p w14:paraId="1AEE929F" w14:textId="77777777" w:rsidR="00377CE5" w:rsidRDefault="00377CE5">
                      <w:pPr>
                        <w:spacing w:line="240" w:lineRule="auto"/>
                        <w:ind w:left="0" w:hanging="2"/>
                      </w:pPr>
                    </w:p>
                  </w:txbxContent>
                </v:textbox>
                <w10:wrap anchorx="margin"/>
              </v:rect>
            </w:pict>
          </mc:Fallback>
        </mc:AlternateContent>
      </w:r>
    </w:p>
    <w:p w14:paraId="092A944A" w14:textId="06B43A86" w:rsidR="00C65A12" w:rsidRDefault="00C65A12">
      <w:pPr>
        <w:pBdr>
          <w:top w:val="nil"/>
          <w:left w:val="nil"/>
          <w:bottom w:val="nil"/>
          <w:right w:val="nil"/>
          <w:between w:val="nil"/>
        </w:pBdr>
        <w:spacing w:line="240" w:lineRule="auto"/>
        <w:ind w:left="1" w:hanging="3"/>
        <w:rPr>
          <w:rFonts w:ascii="Tahoma" w:eastAsia="Tahoma" w:hAnsi="Tahoma" w:cs="Tahoma"/>
          <w:b/>
          <w:color w:val="000000"/>
          <w:sz w:val="28"/>
          <w:szCs w:val="28"/>
        </w:rPr>
      </w:pPr>
    </w:p>
    <w:p w14:paraId="4B35DB0E" w14:textId="6C2180A6" w:rsidR="009D0488" w:rsidRDefault="009D0488">
      <w:pPr>
        <w:pBdr>
          <w:top w:val="nil"/>
          <w:left w:val="nil"/>
          <w:bottom w:val="nil"/>
          <w:right w:val="nil"/>
          <w:between w:val="nil"/>
        </w:pBdr>
        <w:spacing w:line="240" w:lineRule="auto"/>
        <w:ind w:left="1" w:hanging="3"/>
        <w:rPr>
          <w:rFonts w:ascii="Tahoma" w:eastAsia="Tahoma" w:hAnsi="Tahoma" w:cs="Tahoma"/>
          <w:b/>
          <w:color w:val="000000"/>
          <w:sz w:val="28"/>
          <w:szCs w:val="28"/>
        </w:rPr>
      </w:pPr>
    </w:p>
    <w:p w14:paraId="5C5154F7" w14:textId="77777777" w:rsidR="009D0488" w:rsidRDefault="009D0488">
      <w:pPr>
        <w:pBdr>
          <w:top w:val="nil"/>
          <w:left w:val="nil"/>
          <w:bottom w:val="nil"/>
          <w:right w:val="nil"/>
          <w:between w:val="nil"/>
        </w:pBdr>
        <w:spacing w:line="240" w:lineRule="auto"/>
        <w:ind w:left="1" w:hanging="3"/>
        <w:rPr>
          <w:rFonts w:ascii="Tahoma" w:eastAsia="Tahoma" w:hAnsi="Tahoma" w:cs="Tahoma"/>
          <w:b/>
          <w:color w:val="000000"/>
          <w:sz w:val="28"/>
          <w:szCs w:val="28"/>
        </w:rPr>
      </w:pPr>
    </w:p>
    <w:p w14:paraId="01FAF5DA" w14:textId="4198420C" w:rsidR="00377CE5" w:rsidRDefault="009154B9">
      <w:pPr>
        <w:pBdr>
          <w:top w:val="nil"/>
          <w:left w:val="nil"/>
          <w:bottom w:val="nil"/>
          <w:right w:val="nil"/>
          <w:between w:val="nil"/>
        </w:pBdr>
        <w:spacing w:line="240" w:lineRule="auto"/>
        <w:ind w:left="1" w:hanging="3"/>
        <w:rPr>
          <w:rFonts w:ascii="Tahoma" w:eastAsia="Tahoma" w:hAnsi="Tahoma" w:cs="Tahoma"/>
          <w:color w:val="000000"/>
          <w:sz w:val="28"/>
          <w:szCs w:val="28"/>
        </w:rPr>
      </w:pPr>
      <w:r>
        <w:rPr>
          <w:rFonts w:ascii="Tahoma" w:eastAsia="Tahoma" w:hAnsi="Tahoma" w:cs="Tahoma"/>
          <w:b/>
          <w:color w:val="000000"/>
          <w:sz w:val="28"/>
          <w:szCs w:val="28"/>
        </w:rPr>
        <w:t>MISURE DISPENSATIVE (art.6, comma 2 a, b, c)</w:t>
      </w:r>
    </w:p>
    <w:p w14:paraId="13B65A21" w14:textId="77777777" w:rsidR="00377CE5" w:rsidRDefault="009154B9">
      <w:pPr>
        <w:pBdr>
          <w:top w:val="nil"/>
          <w:left w:val="nil"/>
          <w:bottom w:val="nil"/>
          <w:right w:val="nil"/>
          <w:between w:val="nil"/>
        </w:pBdr>
        <w:spacing w:line="240" w:lineRule="auto"/>
        <w:ind w:left="0" w:hanging="2"/>
        <w:rPr>
          <w:rFonts w:ascii="Tahoma" w:eastAsia="Tahoma" w:hAnsi="Tahoma" w:cs="Tahoma"/>
          <w:color w:val="000000"/>
          <w:sz w:val="28"/>
          <w:szCs w:val="28"/>
        </w:rPr>
      </w:pPr>
      <w:r>
        <w:rPr>
          <w:rFonts w:ascii="Tahoma" w:eastAsia="Tahoma" w:hAnsi="Tahoma" w:cs="Tahoma"/>
          <w:color w:val="000000"/>
          <w:sz w:val="22"/>
          <w:szCs w:val="22"/>
        </w:rPr>
        <w:t>Per agevolare la possibilità di imparare; mostrare la migliore prestazione possibile; evitare un affaticamento o carichi di lavoro eccessivi; garantire la percezione di efficacia e la motivazione all’apprendimento.</w:t>
      </w:r>
    </w:p>
    <w:p w14:paraId="55AC64BA" w14:textId="22FAB376" w:rsidR="00377CE5" w:rsidRDefault="009154B9">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Nell’ambito delle varie discipline l</w:t>
      </w:r>
      <w:r w:rsidR="00A22AD8">
        <w:rPr>
          <w:rFonts w:ascii="Tahoma" w:eastAsia="Tahoma" w:hAnsi="Tahoma" w:cs="Tahoma"/>
          <w:color w:val="000000"/>
          <w:sz w:val="22"/>
          <w:szCs w:val="22"/>
        </w:rPr>
        <w:t>a studentessa/</w:t>
      </w:r>
      <w:r>
        <w:rPr>
          <w:rFonts w:ascii="Tahoma" w:eastAsia="Tahoma" w:hAnsi="Tahoma" w:cs="Tahoma"/>
          <w:color w:val="000000"/>
          <w:sz w:val="22"/>
          <w:szCs w:val="22"/>
        </w:rPr>
        <w:t>studente viene dispensato da:</w:t>
      </w:r>
    </w:p>
    <w:p w14:paraId="51A12204"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2"/>
          <w:szCs w:val="22"/>
        </w:rPr>
      </w:pPr>
    </w:p>
    <w:tbl>
      <w:tblPr>
        <w:tblStyle w:val="a4"/>
        <w:tblW w:w="141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2948"/>
        <w:gridCol w:w="1247"/>
        <w:gridCol w:w="1247"/>
        <w:gridCol w:w="1247"/>
        <w:gridCol w:w="1247"/>
        <w:gridCol w:w="1247"/>
        <w:gridCol w:w="1247"/>
        <w:gridCol w:w="1247"/>
        <w:gridCol w:w="1247"/>
        <w:gridCol w:w="1247"/>
      </w:tblGrid>
      <w:tr w:rsidR="00D65296" w14:paraId="2C678567" w14:textId="77777777" w:rsidTr="00C65A12">
        <w:trPr>
          <w:cantSplit/>
          <w:trHeight w:val="2255"/>
          <w:tblHeader/>
          <w:jc w:val="center"/>
        </w:trPr>
        <w:tc>
          <w:tcPr>
            <w:tcW w:w="2948" w:type="dxa"/>
          </w:tcPr>
          <w:p w14:paraId="2DA2C341" w14:textId="0D0D96E6" w:rsidR="00377CE5" w:rsidRDefault="00377CE5">
            <w:pPr>
              <w:pBdr>
                <w:top w:val="nil"/>
                <w:left w:val="nil"/>
                <w:bottom w:val="nil"/>
                <w:right w:val="nil"/>
                <w:between w:val="nil"/>
              </w:pBdr>
              <w:spacing w:line="240" w:lineRule="auto"/>
              <w:ind w:left="0" w:hanging="2"/>
              <w:rPr>
                <w:rFonts w:ascii="Tahoma" w:eastAsia="Tahoma" w:hAnsi="Tahoma" w:cs="Tahoma"/>
                <w:color w:val="000000"/>
                <w:sz w:val="20"/>
                <w:szCs w:val="20"/>
              </w:rPr>
            </w:pPr>
          </w:p>
          <w:p w14:paraId="4551AE69"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0"/>
                <w:szCs w:val="20"/>
              </w:rPr>
            </w:pPr>
          </w:p>
          <w:p w14:paraId="699CDAE4"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0"/>
                <w:szCs w:val="20"/>
              </w:rPr>
            </w:pPr>
          </w:p>
          <w:p w14:paraId="5A4A11F9" w14:textId="6B25486A" w:rsidR="00377CE5" w:rsidRDefault="009154B9" w:rsidP="00D65296">
            <w:pPr>
              <w:pBdr>
                <w:top w:val="nil"/>
                <w:left w:val="nil"/>
                <w:bottom w:val="nil"/>
                <w:right w:val="nil"/>
                <w:between w:val="nil"/>
              </w:pBdr>
              <w:spacing w:line="240" w:lineRule="auto"/>
              <w:ind w:left="0" w:hanging="2"/>
              <w:rPr>
                <w:rFonts w:ascii="Tahoma" w:eastAsia="Tahoma" w:hAnsi="Tahoma" w:cs="Tahoma"/>
                <w:color w:val="000000"/>
                <w:sz w:val="20"/>
                <w:szCs w:val="20"/>
              </w:rPr>
            </w:pPr>
            <w:r>
              <w:rPr>
                <w:rFonts w:ascii="Tahoma" w:eastAsia="Tahoma" w:hAnsi="Tahoma" w:cs="Tahoma"/>
                <w:color w:val="000000"/>
                <w:sz w:val="20"/>
                <w:szCs w:val="20"/>
              </w:rPr>
              <w:t>Docente/</w:t>
            </w:r>
            <w:r>
              <w:rPr>
                <w:noProof/>
              </w:rPr>
              <mc:AlternateContent>
                <mc:Choice Requires="wpg">
                  <w:drawing>
                    <wp:anchor distT="0" distB="0" distL="114300" distR="114300" simplePos="0" relativeHeight="251663360" behindDoc="0" locked="0" layoutInCell="1" hidden="0" allowOverlap="1" wp14:anchorId="03CD6A38" wp14:editId="7A708DC1">
                      <wp:simplePos x="0" y="0"/>
                      <wp:positionH relativeFrom="column">
                        <wp:posOffset>-3365499</wp:posOffset>
                      </wp:positionH>
                      <wp:positionV relativeFrom="paragraph">
                        <wp:posOffset>-25399</wp:posOffset>
                      </wp:positionV>
                      <wp:extent cx="2552700" cy="1724025"/>
                      <wp:effectExtent l="0" t="0" r="0" b="0"/>
                      <wp:wrapNone/>
                      <wp:docPr id="1036" name="Connettore 2 1036"/>
                      <wp:cNvGraphicFramePr/>
                      <a:graphic xmlns:a="http://schemas.openxmlformats.org/drawingml/2006/main">
                        <a:graphicData uri="http://schemas.microsoft.com/office/word/2010/wordprocessingShape">
                          <wps:wsp>
                            <wps:cNvCnPr/>
                            <wps:spPr>
                              <a:xfrm>
                                <a:off x="4074413" y="2922750"/>
                                <a:ext cx="2543175" cy="171450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-3365499</wp:posOffset>
                      </wp:positionH>
                      <wp:positionV relativeFrom="paragraph">
                        <wp:posOffset>-25399</wp:posOffset>
                      </wp:positionV>
                      <wp:extent cx="2552700" cy="1724025"/>
                      <wp:effectExtent b="0" l="0" r="0" t="0"/>
                      <wp:wrapNone/>
                      <wp:docPr id="1036" name="image12.png"/>
                      <a:graphic>
                        <a:graphicData uri="http://schemas.openxmlformats.org/drawingml/2006/picture">
                          <pic:pic>
                            <pic:nvPicPr>
                              <pic:cNvPr id="0" name="image12.png"/>
                              <pic:cNvPicPr preferRelativeResize="0"/>
                            </pic:nvPicPr>
                            <pic:blipFill>
                              <a:blip r:embed="rId17"/>
                              <a:srcRect/>
                              <a:stretch>
                                <a:fillRect/>
                              </a:stretch>
                            </pic:blipFill>
                            <pic:spPr>
                              <a:xfrm>
                                <a:off x="0" y="0"/>
                                <a:ext cx="2552700" cy="1724025"/>
                              </a:xfrm>
                              <a:prstGeom prst="rect"/>
                              <a:ln/>
                            </pic:spPr>
                          </pic:pic>
                        </a:graphicData>
                      </a:graphic>
                    </wp:anchor>
                  </w:drawing>
                </mc:Fallback>
              </mc:AlternateContent>
            </w:r>
            <w:r>
              <w:rPr>
                <w:rFonts w:ascii="Tahoma" w:eastAsia="Tahoma" w:hAnsi="Tahoma" w:cs="Tahoma"/>
                <w:color w:val="000000"/>
                <w:sz w:val="20"/>
                <w:szCs w:val="20"/>
              </w:rPr>
              <w:t>disciplina</w:t>
            </w:r>
          </w:p>
          <w:p w14:paraId="66A06FDF" w14:textId="77777777" w:rsidR="00377CE5" w:rsidRDefault="00377CE5">
            <w:pPr>
              <w:pBdr>
                <w:top w:val="nil"/>
                <w:left w:val="nil"/>
                <w:bottom w:val="nil"/>
                <w:right w:val="nil"/>
                <w:between w:val="nil"/>
              </w:pBdr>
              <w:spacing w:line="240" w:lineRule="auto"/>
              <w:ind w:left="0" w:hanging="2"/>
              <w:rPr>
                <w:rFonts w:ascii="Tahoma" w:eastAsia="Tahoma" w:hAnsi="Tahoma" w:cs="Tahoma"/>
                <w:color w:val="000000"/>
                <w:sz w:val="20"/>
                <w:szCs w:val="20"/>
              </w:rPr>
            </w:pPr>
          </w:p>
        </w:tc>
        <w:tc>
          <w:tcPr>
            <w:tcW w:w="1247" w:type="dxa"/>
            <w:textDirection w:val="btLr"/>
            <w:vAlign w:val="center"/>
          </w:tcPr>
          <w:p w14:paraId="33F0A5DD" w14:textId="0CD0E860"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lettura ad alta voce</w:t>
            </w:r>
          </w:p>
        </w:tc>
        <w:tc>
          <w:tcPr>
            <w:tcW w:w="1247" w:type="dxa"/>
            <w:textDirection w:val="btLr"/>
            <w:vAlign w:val="center"/>
          </w:tcPr>
          <w:p w14:paraId="3217DFAF" w14:textId="456F688A"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prendere appunti</w:t>
            </w:r>
          </w:p>
        </w:tc>
        <w:tc>
          <w:tcPr>
            <w:tcW w:w="1247" w:type="dxa"/>
            <w:textDirection w:val="btLr"/>
            <w:vAlign w:val="center"/>
          </w:tcPr>
          <w:p w14:paraId="58ED1297" w14:textId="5E0A62C7"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tempi standard (tempi più lunghi per adempimento dei compiti e verifiche)</w:t>
            </w:r>
          </w:p>
        </w:tc>
        <w:tc>
          <w:tcPr>
            <w:tcW w:w="1247" w:type="dxa"/>
            <w:textDirection w:val="btLr"/>
            <w:vAlign w:val="center"/>
          </w:tcPr>
          <w:p w14:paraId="19EF18C7" w14:textId="77777777"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copiare dalla lavagna</w:t>
            </w:r>
          </w:p>
        </w:tc>
        <w:tc>
          <w:tcPr>
            <w:tcW w:w="1247" w:type="dxa"/>
            <w:textDirection w:val="btLr"/>
            <w:vAlign w:val="center"/>
          </w:tcPr>
          <w:p w14:paraId="04964FAE" w14:textId="4F7C54AB"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dettatura di testi e/o appunti</w:t>
            </w:r>
          </w:p>
        </w:tc>
        <w:tc>
          <w:tcPr>
            <w:tcW w:w="1247" w:type="dxa"/>
            <w:textDirection w:val="btLr"/>
            <w:vAlign w:val="center"/>
          </w:tcPr>
          <w:p w14:paraId="157B8155" w14:textId="6FC8FEEE"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studio della lingua scritta nell</w:t>
            </w:r>
            <w:r w:rsidR="00C65A12">
              <w:rPr>
                <w:rFonts w:ascii="Tahoma" w:eastAsia="Tahoma" w:hAnsi="Tahoma" w:cs="Tahoma"/>
                <w:color w:val="000000"/>
                <w:sz w:val="20"/>
                <w:szCs w:val="20"/>
              </w:rPr>
              <w:t>’</w:t>
            </w:r>
            <w:r>
              <w:rPr>
                <w:rFonts w:ascii="Tahoma" w:eastAsia="Tahoma" w:hAnsi="Tahoma" w:cs="Tahoma"/>
                <w:color w:val="000000"/>
                <w:sz w:val="20"/>
                <w:szCs w:val="20"/>
              </w:rPr>
              <w:t>ambito delle lingue straniere</w:t>
            </w:r>
          </w:p>
        </w:tc>
        <w:tc>
          <w:tcPr>
            <w:tcW w:w="1247" w:type="dxa"/>
            <w:textDirection w:val="btLr"/>
            <w:vAlign w:val="center"/>
          </w:tcPr>
          <w:p w14:paraId="3E1D596B" w14:textId="61DCF579" w:rsidR="00377CE5" w:rsidRDefault="009154B9" w:rsidP="00C65A12">
            <w:pPr>
              <w:pBdr>
                <w:top w:val="nil"/>
                <w:left w:val="nil"/>
                <w:bottom w:val="nil"/>
                <w:right w:val="nil"/>
                <w:between w:val="nil"/>
              </w:pBdr>
              <w:spacing w:line="240" w:lineRule="auto"/>
              <w:ind w:leftChars="0" w:left="113" w:right="113" w:firstLineChars="0" w:firstLine="0"/>
              <w:jc w:val="center"/>
              <w:rPr>
                <w:rFonts w:ascii="Tahoma" w:eastAsia="Tahoma" w:hAnsi="Tahoma" w:cs="Tahoma"/>
                <w:color w:val="000000"/>
                <w:sz w:val="20"/>
                <w:szCs w:val="20"/>
              </w:rPr>
            </w:pPr>
            <w:r>
              <w:rPr>
                <w:rFonts w:ascii="Tahoma" w:eastAsia="Tahoma" w:hAnsi="Tahoma" w:cs="Tahoma"/>
                <w:color w:val="000000"/>
                <w:sz w:val="20"/>
                <w:szCs w:val="20"/>
              </w:rPr>
              <w:t>studio mnemonico di formule, tabelle definizioni</w:t>
            </w:r>
          </w:p>
        </w:tc>
        <w:tc>
          <w:tcPr>
            <w:tcW w:w="1247" w:type="dxa"/>
            <w:textDirection w:val="btLr"/>
            <w:vAlign w:val="center"/>
          </w:tcPr>
          <w:p w14:paraId="06FC38EA" w14:textId="77777777"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verifiche orali non programmate</w:t>
            </w:r>
          </w:p>
        </w:tc>
        <w:tc>
          <w:tcPr>
            <w:tcW w:w="1247" w:type="dxa"/>
            <w:textDirection w:val="btLr"/>
            <w:vAlign w:val="center"/>
          </w:tcPr>
          <w:p w14:paraId="152010B9" w14:textId="77777777" w:rsidR="00377CE5" w:rsidRDefault="009154B9" w:rsidP="00C65A12">
            <w:pPr>
              <w:pBdr>
                <w:top w:val="nil"/>
                <w:left w:val="nil"/>
                <w:bottom w:val="nil"/>
                <w:right w:val="nil"/>
                <w:between w:val="nil"/>
              </w:pBdr>
              <w:spacing w:line="240" w:lineRule="auto"/>
              <w:ind w:leftChars="0" w:left="113" w:right="113" w:firstLineChars="0" w:firstLine="0"/>
              <w:jc w:val="center"/>
              <w:rPr>
                <w:rFonts w:ascii="Tahoma" w:eastAsia="Tahoma" w:hAnsi="Tahoma" w:cs="Tahoma"/>
                <w:color w:val="000000"/>
                <w:sz w:val="20"/>
                <w:szCs w:val="20"/>
              </w:rPr>
            </w:pPr>
            <w:r>
              <w:rPr>
                <w:rFonts w:ascii="Tahoma" w:eastAsia="Tahoma" w:hAnsi="Tahoma" w:cs="Tahoma"/>
                <w:color w:val="000000"/>
                <w:sz w:val="20"/>
                <w:szCs w:val="20"/>
              </w:rPr>
              <w:t>Altro</w:t>
            </w:r>
          </w:p>
          <w:p w14:paraId="0A2E4707" w14:textId="744AD0D8"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(es. sostituzione della scrittura con linguaggio verbale e/o iconico)</w:t>
            </w:r>
          </w:p>
        </w:tc>
      </w:tr>
      <w:tr w:rsidR="00D65296" w14:paraId="5C09AA2F" w14:textId="77777777" w:rsidTr="00C65A12">
        <w:trPr>
          <w:jc w:val="center"/>
        </w:trPr>
        <w:tc>
          <w:tcPr>
            <w:tcW w:w="2948" w:type="dxa"/>
          </w:tcPr>
          <w:p w14:paraId="1A757A31"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1247" w:type="dxa"/>
            <w:vAlign w:val="center"/>
          </w:tcPr>
          <w:p w14:paraId="27DD5F00"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2925B7D"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3CCB81A"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FBFBAA7"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9686039"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4405674"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341819F"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331696AA"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49ED2CD"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r>
      <w:tr w:rsidR="00D65296" w14:paraId="4B17D9A9" w14:textId="77777777" w:rsidTr="00C65A12">
        <w:trPr>
          <w:cantSplit/>
          <w:jc w:val="center"/>
        </w:trPr>
        <w:tc>
          <w:tcPr>
            <w:tcW w:w="2948" w:type="dxa"/>
          </w:tcPr>
          <w:p w14:paraId="79D2B14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1247" w:type="dxa"/>
            <w:vAlign w:val="center"/>
          </w:tcPr>
          <w:p w14:paraId="22E6DED6"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DFF7184"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1BB28A28"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2B6AD2A9"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3C2064BA"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1C50A6A"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3F2D4BFD"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7C90DB0"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71EFE8B"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r>
      <w:tr w:rsidR="00D65296" w14:paraId="3DD8F6A2" w14:textId="77777777" w:rsidTr="00C65A12">
        <w:trPr>
          <w:jc w:val="center"/>
        </w:trPr>
        <w:tc>
          <w:tcPr>
            <w:tcW w:w="2948" w:type="dxa"/>
          </w:tcPr>
          <w:p w14:paraId="6D0606F4"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1247" w:type="dxa"/>
            <w:vAlign w:val="center"/>
          </w:tcPr>
          <w:p w14:paraId="1B45A153"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594AA92B"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2048C36B"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227DAFD2"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ACEDDDC"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D222134"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2160B164"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15821994"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3B1C0AD9"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r>
      <w:tr w:rsidR="00D65296" w14:paraId="0E1E53BE" w14:textId="77777777" w:rsidTr="00C65A12">
        <w:trPr>
          <w:jc w:val="center"/>
        </w:trPr>
        <w:tc>
          <w:tcPr>
            <w:tcW w:w="2948" w:type="dxa"/>
          </w:tcPr>
          <w:p w14:paraId="477A697C"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1247" w:type="dxa"/>
            <w:vAlign w:val="center"/>
          </w:tcPr>
          <w:p w14:paraId="3E2DA293"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7C2A3C9"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11253AE"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3720DEDA"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3122439"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6A04412C"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045241B"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3786F899"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FFBE8C9"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r>
      <w:tr w:rsidR="00D65296" w14:paraId="02921963" w14:textId="77777777" w:rsidTr="00C65A12">
        <w:trPr>
          <w:jc w:val="center"/>
        </w:trPr>
        <w:tc>
          <w:tcPr>
            <w:tcW w:w="2948" w:type="dxa"/>
          </w:tcPr>
          <w:p w14:paraId="3C7F6901"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1247" w:type="dxa"/>
            <w:vAlign w:val="center"/>
          </w:tcPr>
          <w:p w14:paraId="7EEC220D"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3E352FF"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2F3C74C"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5D316D19"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C3344A8"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65DDB313"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52BDC23"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EA8E455"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304C84DF"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r>
      <w:tr w:rsidR="00D65296" w14:paraId="1331BFFA" w14:textId="77777777" w:rsidTr="00C65A12">
        <w:trPr>
          <w:jc w:val="center"/>
        </w:trPr>
        <w:tc>
          <w:tcPr>
            <w:tcW w:w="2948" w:type="dxa"/>
          </w:tcPr>
          <w:p w14:paraId="39E48B2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1247" w:type="dxa"/>
            <w:vAlign w:val="center"/>
          </w:tcPr>
          <w:p w14:paraId="0FBC67F7"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9ED29B3"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2A658FFF"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1551E68E"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206A2EB"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53A4AFDE"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6FFBAEB7"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256A95DF"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5045B5D"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r>
      <w:tr w:rsidR="00D65296" w14:paraId="61BC210A" w14:textId="77777777" w:rsidTr="00C65A12">
        <w:trPr>
          <w:jc w:val="center"/>
        </w:trPr>
        <w:tc>
          <w:tcPr>
            <w:tcW w:w="2948" w:type="dxa"/>
          </w:tcPr>
          <w:p w14:paraId="769E8E58"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1247" w:type="dxa"/>
            <w:vAlign w:val="center"/>
          </w:tcPr>
          <w:p w14:paraId="3BC7AC79"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6306403"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3979C0ED"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EEB04EA"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69283D0D"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7BB16D4"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6F67AD90"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77A5263"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2AB7A184"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r>
      <w:tr w:rsidR="00D65296" w14:paraId="7C396F5C" w14:textId="77777777" w:rsidTr="00C65A12">
        <w:trPr>
          <w:jc w:val="center"/>
        </w:trPr>
        <w:tc>
          <w:tcPr>
            <w:tcW w:w="2948" w:type="dxa"/>
          </w:tcPr>
          <w:p w14:paraId="094C5F8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1247" w:type="dxa"/>
            <w:vAlign w:val="center"/>
          </w:tcPr>
          <w:p w14:paraId="51FA01FB"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F2AD3A5"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29065C80"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4176234"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01F5E93"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E7C06A5"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717A83B"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19DB36D"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9F94E30"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r>
      <w:tr w:rsidR="00D65296" w14:paraId="3FFE6F42" w14:textId="77777777" w:rsidTr="00C65A12">
        <w:trPr>
          <w:jc w:val="center"/>
        </w:trPr>
        <w:tc>
          <w:tcPr>
            <w:tcW w:w="2948" w:type="dxa"/>
          </w:tcPr>
          <w:p w14:paraId="42721A27"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1247" w:type="dxa"/>
            <w:vAlign w:val="center"/>
          </w:tcPr>
          <w:p w14:paraId="2E621C11"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4DB801C"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3CE7408"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52464A25"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6D975537"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61AD0EC6"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71C9C11"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2F9C25B9"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145FF31E"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r>
      <w:tr w:rsidR="00D65296" w14:paraId="6696DC64" w14:textId="77777777" w:rsidTr="00C65A12">
        <w:trPr>
          <w:jc w:val="center"/>
        </w:trPr>
        <w:tc>
          <w:tcPr>
            <w:tcW w:w="2948" w:type="dxa"/>
          </w:tcPr>
          <w:p w14:paraId="1EFF1B0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1247" w:type="dxa"/>
            <w:vAlign w:val="center"/>
          </w:tcPr>
          <w:p w14:paraId="3BBBE203"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31DA4F1A"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1F197343"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2E678A83"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55398DC5"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1C0091AA"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5CE0EB17"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3BA7C45F"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2E254362"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r>
      <w:tr w:rsidR="00D65296" w14:paraId="15BFEFA1" w14:textId="77777777" w:rsidTr="00C65A12">
        <w:trPr>
          <w:jc w:val="center"/>
        </w:trPr>
        <w:tc>
          <w:tcPr>
            <w:tcW w:w="2948" w:type="dxa"/>
          </w:tcPr>
          <w:p w14:paraId="4491E7B5"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1247" w:type="dxa"/>
            <w:vAlign w:val="center"/>
          </w:tcPr>
          <w:p w14:paraId="2C72DC81"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D81FADB"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E819408" w14:textId="571C31B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1C189CAC"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73F3AF0"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FC4FBD4"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52FDCA68"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6D4AE22D"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6CD3D5DA"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r>
      <w:tr w:rsidR="00D65296" w14:paraId="02272F46" w14:textId="77777777" w:rsidTr="00C65A12">
        <w:trPr>
          <w:trHeight w:val="318"/>
          <w:jc w:val="center"/>
        </w:trPr>
        <w:tc>
          <w:tcPr>
            <w:tcW w:w="2948" w:type="dxa"/>
          </w:tcPr>
          <w:p w14:paraId="7F58A876"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1247" w:type="dxa"/>
            <w:vAlign w:val="center"/>
          </w:tcPr>
          <w:p w14:paraId="0743A0D2"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87D459F"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8E4BA7C"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9D2D2BB"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37EB25CD"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53160974"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F759B22"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2DCD21B9"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31937CCA"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r>
      <w:tr w:rsidR="00D65296" w14:paraId="0B3B63AA" w14:textId="77777777" w:rsidTr="00C65A12">
        <w:trPr>
          <w:jc w:val="center"/>
        </w:trPr>
        <w:tc>
          <w:tcPr>
            <w:tcW w:w="2948" w:type="dxa"/>
          </w:tcPr>
          <w:p w14:paraId="344D3465"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1247" w:type="dxa"/>
            <w:vAlign w:val="center"/>
          </w:tcPr>
          <w:p w14:paraId="10DFE7BB"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8C99DAA"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69B26D74"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D1DEE27"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0464768"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232E1037"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3930C0A2"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1E5AE6FD"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205C2D1D"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r>
      <w:tr w:rsidR="00D65296" w14:paraId="7CF7D973" w14:textId="77777777" w:rsidTr="00C65A12">
        <w:trPr>
          <w:jc w:val="center"/>
        </w:trPr>
        <w:tc>
          <w:tcPr>
            <w:tcW w:w="2948" w:type="dxa"/>
          </w:tcPr>
          <w:p w14:paraId="006B3818"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1247" w:type="dxa"/>
            <w:vAlign w:val="center"/>
          </w:tcPr>
          <w:p w14:paraId="2C53A133"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1F5BE903"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2406E202"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3719349E"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5D0450F9"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09A35234"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59953E06"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D7961AB"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44A4AFC4"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r>
      <w:tr w:rsidR="00D65296" w14:paraId="4B1DDA48" w14:textId="77777777" w:rsidTr="00C65A12">
        <w:trPr>
          <w:jc w:val="center"/>
        </w:trPr>
        <w:tc>
          <w:tcPr>
            <w:tcW w:w="2948" w:type="dxa"/>
          </w:tcPr>
          <w:p w14:paraId="4B5E1C85"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1247" w:type="dxa"/>
            <w:vAlign w:val="center"/>
          </w:tcPr>
          <w:p w14:paraId="7478EB03"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5DDCC3FB"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957519E"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25E307A5"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11A91857"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1F177B74"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62E7CD4E"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71BC2411"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c>
          <w:tcPr>
            <w:tcW w:w="1247" w:type="dxa"/>
            <w:vAlign w:val="center"/>
          </w:tcPr>
          <w:p w14:paraId="59C08E3F" w14:textId="77777777" w:rsidR="00377CE5" w:rsidRDefault="00377CE5" w:rsidP="00C65A12">
            <w:pPr>
              <w:pBdr>
                <w:top w:val="nil"/>
                <w:left w:val="nil"/>
                <w:bottom w:val="nil"/>
                <w:right w:val="nil"/>
                <w:between w:val="nil"/>
              </w:pBdr>
              <w:spacing w:line="360" w:lineRule="auto"/>
              <w:ind w:left="0" w:hanging="2"/>
              <w:jc w:val="center"/>
              <w:rPr>
                <w:rFonts w:ascii="Tahoma" w:eastAsia="Tahoma" w:hAnsi="Tahoma" w:cs="Tahoma"/>
                <w:color w:val="000000"/>
                <w:sz w:val="20"/>
                <w:szCs w:val="20"/>
              </w:rPr>
            </w:pPr>
          </w:p>
        </w:tc>
      </w:tr>
    </w:tbl>
    <w:p w14:paraId="15F28141" w14:textId="77777777" w:rsidR="00C65A12" w:rsidRDefault="00C65A12">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p w14:paraId="4DD7B50A" w14:textId="58FD7DD9" w:rsidR="00C65A12" w:rsidRDefault="00C65A12">
      <w:pPr>
        <w:suppressAutoHyphens w:val="0"/>
        <w:spacing w:line="240" w:lineRule="auto"/>
        <w:ind w:leftChars="0" w:left="0" w:firstLineChars="0" w:firstLine="0"/>
        <w:textDirection w:val="lrTb"/>
        <w:textAlignment w:val="auto"/>
        <w:outlineLvl w:val="9"/>
        <w:rPr>
          <w:rFonts w:ascii="Tahoma" w:eastAsia="Tahoma" w:hAnsi="Tahoma" w:cs="Tahoma"/>
          <w:color w:val="000000"/>
          <w:sz w:val="22"/>
          <w:szCs w:val="22"/>
        </w:rPr>
      </w:pPr>
      <w:r>
        <w:rPr>
          <w:rFonts w:ascii="Tahoma" w:eastAsia="Tahoma" w:hAnsi="Tahoma" w:cs="Tahoma"/>
          <w:color w:val="000000"/>
          <w:sz w:val="22"/>
          <w:szCs w:val="22"/>
        </w:rPr>
        <w:br w:type="page"/>
      </w:r>
    </w:p>
    <w:p w14:paraId="0FD1C799" w14:textId="77777777" w:rsidR="00C65A12" w:rsidRDefault="00C65A12">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p w14:paraId="7C10540A" w14:textId="77777777" w:rsidR="00C65A12" w:rsidRDefault="00C65A12">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p w14:paraId="358EE39E" w14:textId="6F954FC2" w:rsidR="00C65A12" w:rsidRDefault="00C65A12">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p w14:paraId="47524831" w14:textId="5FAEC455" w:rsidR="00C65A12" w:rsidRDefault="00C65A12">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noProof/>
        </w:rPr>
        <mc:AlternateContent>
          <mc:Choice Requires="wps">
            <w:drawing>
              <wp:anchor distT="0" distB="0" distL="114300" distR="114300" simplePos="0" relativeHeight="251664384" behindDoc="0" locked="0" layoutInCell="1" hidden="0" allowOverlap="1" wp14:anchorId="4AFB13C8" wp14:editId="3FFEF0DA">
                <wp:simplePos x="0" y="0"/>
                <wp:positionH relativeFrom="column">
                  <wp:posOffset>5447416</wp:posOffset>
                </wp:positionH>
                <wp:positionV relativeFrom="paragraph">
                  <wp:posOffset>9083</wp:posOffset>
                </wp:positionV>
                <wp:extent cx="3898900" cy="572770"/>
                <wp:effectExtent l="0" t="0" r="0" b="0"/>
                <wp:wrapNone/>
                <wp:docPr id="1035" name="Rettangolo 1035"/>
                <wp:cNvGraphicFramePr/>
                <a:graphic xmlns:a="http://schemas.openxmlformats.org/drawingml/2006/main">
                  <a:graphicData uri="http://schemas.microsoft.com/office/word/2010/wordprocessingShape">
                    <wps:wsp>
                      <wps:cNvSpPr/>
                      <wps:spPr>
                        <a:xfrm>
                          <a:off x="0" y="0"/>
                          <a:ext cx="3898900" cy="57277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B9BDF03" w14:textId="77777777" w:rsidR="00377CE5" w:rsidRPr="00D65296" w:rsidRDefault="009154B9">
                            <w:pPr>
                              <w:spacing w:line="240" w:lineRule="auto"/>
                              <w:ind w:left="0" w:hanging="2"/>
                              <w:rPr>
                                <w:b/>
                                <w:bCs/>
                              </w:rPr>
                            </w:pPr>
                            <w:r w:rsidRPr="00D65296">
                              <w:rPr>
                                <w:rFonts w:ascii="Tahoma" w:eastAsia="Tahoma" w:hAnsi="Tahoma" w:cs="Tahoma"/>
                                <w:b/>
                                <w:bCs/>
                                <w:color w:val="000000"/>
                                <w:sz w:val="20"/>
                              </w:rPr>
                              <w:t>N.B. LE MISURE DISPENSATIVE E GLI STRUMENTI COMPENSATIVI SONO VALIDI ANCHE IN SEDE DI ESAME DI STATO E NELLE VERIFICHE DEGLI INTERVENTI INTEGRATIVI</w:t>
                            </w:r>
                          </w:p>
                          <w:p w14:paraId="45C7327B" w14:textId="77777777" w:rsidR="00377CE5" w:rsidRDefault="00377CE5">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4AFB13C8" id="Rettangolo 1035" o:spid="_x0000_s1030" style="position:absolute;left:0;text-align:left;margin-left:428.95pt;margin-top:.7pt;width:307pt;height:45.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b8MQIAAHMEAAAOAAAAZHJzL2Uyb0RvYy54bWysVG2PEjEQ/m7if2j6XXbhQGDDcjGHGJOL&#10;Ek9/wNBtd5v0zbbHLv/eaUHg1MTEuB/KtJ3OPM88M6zuB63IgfsgranpeFRSwg2zjTRtTb993b5Z&#10;UBIimAaUNbymRx7o/fr1q1XvKj6xnVUN9wSDmFD1rqZdjK4qisA6riGMrOMGL4X1GiJufVs0HnqM&#10;rlUxKcu3RW9947xlPAQ83Zwu6TrHF4Kz+FmIwCNRNUVsMa8+r/u0FusVVK0H10l2hgH/gEKDNJj0&#10;EmoDEcizl7+F0pJ5G6yII2Z1YYWQjGcOyGZc/sLmqQPHMxcsTnCXMoX/F5Z9Ouw8kQ1qV97NKDGg&#10;UaUvPKJmrVWW5GOsUu9Chc5PbufPu4BmojwIr9MvkiFDruzxUlk+RMLw8G6xXCxLFIDh3Ww+mc9z&#10;6Yvra+dD/MCtJsmoqUflckHh8BgiZkTXny4pWbBKNlupVN74dv+gPDkAqrzNXxIWn7xwU4b0NV3O&#10;JsiTATabUBDR1A7pB9PmfC9ehNvAZf7+FDgB20DoTgByhFNjaRmxu5XUNV1cXkPVcWjem4bEo8Ni&#10;GxwMmpAFTYniOEZoIHyoIkj1dz+kqQyyTQqdNElWHPZD1nWaYqWTvW2OqHVwbCsR8COEuAOP3T7G&#10;7DgBmPf7M3jEoj4abLHleJoqFfNmOpsn+fztzf72BgzrLA4WFvRkPsQ8ZomHse+eoxUy63iFcsaM&#10;nZ21Ok9hGp3bffa6/lesfwAAAP//AwBQSwMEFAAGAAgAAAAhAKd94mvdAAAACQEAAA8AAABkcnMv&#10;ZG93bnJldi54bWxMj8tOwzAQRfdI/IM1SGwQdQKladM4FURiSSVSPmAaT5OI2I5i58HfM13BcuZc&#10;3TmTHRbTiYkG3zqrIF5FIMhWTre2VvB1en/cgvABrcbOWVLwQx4O+e1Nhql2s/2kqQy14BLrU1TQ&#10;hNCnUvqqIYN+5XqyzC5uMBh4HGqpB5y53HTyKYo20mBr+UKDPRUNVd/laBSc/HNbUFcmfprKj7di&#10;fDAzHpW6v1te9yACLeEvDFd9Voecnc5utNqLTsH2JdlxlMEaxJWvk5gXZwW7eAMyz+T/D/JfAAAA&#10;//8DAFBLAQItABQABgAIAAAAIQC2gziS/gAAAOEBAAATAAAAAAAAAAAAAAAAAAAAAABbQ29udGVu&#10;dF9UeXBlc10ueG1sUEsBAi0AFAAGAAgAAAAhADj9If/WAAAAlAEAAAsAAAAAAAAAAAAAAAAALwEA&#10;AF9yZWxzLy5yZWxzUEsBAi0AFAAGAAgAAAAhAPhmpvwxAgAAcwQAAA4AAAAAAAAAAAAAAAAALgIA&#10;AGRycy9lMm9Eb2MueG1sUEsBAi0AFAAGAAgAAAAhAKd94mvdAAAACQEAAA8AAAAAAAAAAAAAAAAA&#10;iwQAAGRycy9kb3ducmV2LnhtbFBLBQYAAAAABAAEAPMAAACVBQAAAAA=&#10;">
                <v:stroke startarrowwidth="narrow" startarrowlength="short" endarrowwidth="narrow" endarrowlength="short"/>
                <v:textbox inset="2.53958mm,1.2694mm,2.53958mm,1.2694mm">
                  <w:txbxContent>
                    <w:p w14:paraId="1B9BDF03" w14:textId="77777777" w:rsidR="00377CE5" w:rsidRPr="00D65296" w:rsidRDefault="009154B9">
                      <w:pPr>
                        <w:spacing w:line="240" w:lineRule="auto"/>
                        <w:ind w:left="0" w:hanging="2"/>
                        <w:rPr>
                          <w:b/>
                          <w:bCs/>
                        </w:rPr>
                      </w:pPr>
                      <w:r w:rsidRPr="00D65296">
                        <w:rPr>
                          <w:rFonts w:ascii="Tahoma" w:eastAsia="Tahoma" w:hAnsi="Tahoma" w:cs="Tahoma"/>
                          <w:b/>
                          <w:bCs/>
                          <w:color w:val="000000"/>
                          <w:sz w:val="20"/>
                        </w:rPr>
                        <w:t>N.B. LE MISURE DISPENSATIVE E GLI STRUMENTI COMPENSATIVI SONO VALIDI ANCHE IN SEDE DI ESAME DI STATO E NELLE VERIFICHE DEGLI INTERVENTI INTEGRATIVI</w:t>
                      </w:r>
                    </w:p>
                    <w:p w14:paraId="45C7327B" w14:textId="77777777" w:rsidR="00377CE5" w:rsidRDefault="00377CE5">
                      <w:pPr>
                        <w:spacing w:line="240" w:lineRule="auto"/>
                        <w:ind w:left="0" w:hanging="2"/>
                      </w:pPr>
                    </w:p>
                  </w:txbxContent>
                </v:textbox>
              </v:rect>
            </w:pict>
          </mc:Fallback>
        </mc:AlternateContent>
      </w:r>
    </w:p>
    <w:p w14:paraId="534BDC5D" w14:textId="1E19D28A" w:rsidR="00377CE5" w:rsidRDefault="00377CE5">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p w14:paraId="2051BE51" w14:textId="7930D030" w:rsidR="00377CE5" w:rsidRDefault="00377CE5">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p w14:paraId="60AFB20E" w14:textId="77777777" w:rsidR="00C65A12" w:rsidRDefault="00C65A12">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p w14:paraId="7AFEFDCB" w14:textId="77777777" w:rsidR="00377CE5" w:rsidRDefault="00377CE5">
      <w:pPr>
        <w:pBdr>
          <w:top w:val="nil"/>
          <w:left w:val="nil"/>
          <w:bottom w:val="nil"/>
          <w:right w:val="nil"/>
          <w:between w:val="nil"/>
        </w:pBdr>
        <w:spacing w:after="120" w:line="240" w:lineRule="auto"/>
        <w:ind w:left="1" w:hanging="3"/>
        <w:rPr>
          <w:rFonts w:ascii="Tahoma" w:eastAsia="Tahoma" w:hAnsi="Tahoma" w:cs="Tahoma"/>
          <w:color w:val="000000"/>
          <w:sz w:val="28"/>
          <w:szCs w:val="28"/>
        </w:rPr>
      </w:pPr>
    </w:p>
    <w:p w14:paraId="235B42D1" w14:textId="77777777" w:rsidR="00377CE5" w:rsidRDefault="009154B9">
      <w:pPr>
        <w:pBdr>
          <w:top w:val="nil"/>
          <w:left w:val="nil"/>
          <w:bottom w:val="nil"/>
          <w:right w:val="nil"/>
          <w:between w:val="nil"/>
        </w:pBdr>
        <w:spacing w:after="120" w:line="240" w:lineRule="auto"/>
        <w:ind w:left="1" w:hanging="3"/>
        <w:rPr>
          <w:rFonts w:ascii="Tahoma" w:eastAsia="Tahoma" w:hAnsi="Tahoma" w:cs="Tahoma"/>
          <w:color w:val="000000"/>
          <w:sz w:val="28"/>
          <w:szCs w:val="28"/>
        </w:rPr>
      </w:pPr>
      <w:r>
        <w:rPr>
          <w:rFonts w:ascii="Tahoma" w:eastAsia="Tahoma" w:hAnsi="Tahoma" w:cs="Tahoma"/>
          <w:b/>
          <w:color w:val="000000"/>
          <w:sz w:val="28"/>
          <w:szCs w:val="28"/>
        </w:rPr>
        <w:t>STRUMENTI COMPENSATIVI (art 6, comma 3 a, c)</w:t>
      </w:r>
    </w:p>
    <w:p w14:paraId="7F1F1F51" w14:textId="77777777" w:rsidR="00377CE5" w:rsidRDefault="009154B9">
      <w:pPr>
        <w:pBdr>
          <w:top w:val="nil"/>
          <w:left w:val="nil"/>
          <w:bottom w:val="nil"/>
          <w:right w:val="nil"/>
          <w:between w:val="nil"/>
        </w:pBdr>
        <w:spacing w:after="120" w:line="276" w:lineRule="auto"/>
        <w:ind w:left="0" w:hanging="2"/>
        <w:rPr>
          <w:rFonts w:ascii="Tahoma" w:eastAsia="Tahoma" w:hAnsi="Tahoma" w:cs="Tahoma"/>
          <w:color w:val="000000"/>
          <w:sz w:val="28"/>
          <w:szCs w:val="28"/>
        </w:rPr>
      </w:pPr>
      <w:r>
        <w:rPr>
          <w:rFonts w:ascii="Tahoma" w:eastAsia="Tahoma" w:hAnsi="Tahoma" w:cs="Tahoma"/>
          <w:color w:val="000000"/>
          <w:sz w:val="22"/>
          <w:szCs w:val="22"/>
        </w:rPr>
        <w:t>Per agevolare la possibilità di imparare; mostrare la “migliore prestazione possibile; evitare un affaticamento o carichi di lavoro eccessivi; garantire la percezione di efficacia e la motivazione all’apprendimento; compensare l’impatto che il disturbo avrebbe nel conseguimento del successo scolastico.</w:t>
      </w:r>
    </w:p>
    <w:tbl>
      <w:tblPr>
        <w:tblStyle w:val="a5"/>
        <w:tblW w:w="141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8"/>
        <w:gridCol w:w="907"/>
        <w:gridCol w:w="907"/>
        <w:gridCol w:w="907"/>
        <w:gridCol w:w="907"/>
        <w:gridCol w:w="907"/>
        <w:gridCol w:w="907"/>
        <w:gridCol w:w="907"/>
        <w:gridCol w:w="907"/>
        <w:gridCol w:w="907"/>
        <w:gridCol w:w="907"/>
        <w:gridCol w:w="907"/>
        <w:gridCol w:w="907"/>
      </w:tblGrid>
      <w:tr w:rsidR="00C65A12" w14:paraId="3C9ADD80" w14:textId="77777777" w:rsidTr="00286F89">
        <w:trPr>
          <w:cantSplit/>
          <w:trHeight w:val="2660"/>
          <w:tblHeader/>
          <w:jc w:val="center"/>
        </w:trPr>
        <w:tc>
          <w:tcPr>
            <w:tcW w:w="3288" w:type="dxa"/>
            <w:vAlign w:val="center"/>
          </w:tcPr>
          <w:p w14:paraId="72E1AB18" w14:textId="2BB5DC56" w:rsidR="00377CE5" w:rsidRDefault="009154B9" w:rsidP="00C65A12">
            <w:pPr>
              <w:pBdr>
                <w:top w:val="nil"/>
                <w:left w:val="nil"/>
                <w:bottom w:val="nil"/>
                <w:right w:val="nil"/>
                <w:between w:val="nil"/>
              </w:pBdr>
              <w:spacing w:line="240" w:lineRule="auto"/>
              <w:ind w:leftChars="0" w:left="0" w:firstLineChars="0" w:firstLine="0"/>
              <w:rPr>
                <w:rFonts w:ascii="Tahoma" w:eastAsia="Tahoma" w:hAnsi="Tahoma" w:cs="Tahoma"/>
                <w:color w:val="000000"/>
                <w:sz w:val="20"/>
                <w:szCs w:val="20"/>
              </w:rPr>
            </w:pPr>
            <w:r>
              <w:rPr>
                <w:rFonts w:ascii="Tahoma" w:eastAsia="Tahoma" w:hAnsi="Tahoma" w:cs="Tahoma"/>
                <w:color w:val="000000"/>
                <w:sz w:val="20"/>
                <w:szCs w:val="20"/>
              </w:rPr>
              <w:t>Docente/</w:t>
            </w:r>
            <w:r>
              <w:rPr>
                <w:noProof/>
              </w:rPr>
              <mc:AlternateContent>
                <mc:Choice Requires="wpg">
                  <w:drawing>
                    <wp:anchor distT="0" distB="0" distL="114300" distR="114300" simplePos="0" relativeHeight="251666432" behindDoc="0" locked="0" layoutInCell="1" hidden="0" allowOverlap="1" wp14:anchorId="4248D0AF" wp14:editId="7E7AAC40">
                      <wp:simplePos x="0" y="0"/>
                      <wp:positionH relativeFrom="column">
                        <wp:posOffset>-3365499</wp:posOffset>
                      </wp:positionH>
                      <wp:positionV relativeFrom="paragraph">
                        <wp:posOffset>-25399</wp:posOffset>
                      </wp:positionV>
                      <wp:extent cx="2552700" cy="1724025"/>
                      <wp:effectExtent l="0" t="0" r="0" b="0"/>
                      <wp:wrapNone/>
                      <wp:docPr id="1031" name="Connettore 2 1031"/>
                      <wp:cNvGraphicFramePr/>
                      <a:graphic xmlns:a="http://schemas.openxmlformats.org/drawingml/2006/main">
                        <a:graphicData uri="http://schemas.microsoft.com/office/word/2010/wordprocessingShape">
                          <wps:wsp>
                            <wps:cNvCnPr/>
                            <wps:spPr>
                              <a:xfrm>
                                <a:off x="4074413" y="2922750"/>
                                <a:ext cx="2543175" cy="171450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-3365499</wp:posOffset>
                      </wp:positionH>
                      <wp:positionV relativeFrom="paragraph">
                        <wp:posOffset>-25399</wp:posOffset>
                      </wp:positionV>
                      <wp:extent cx="2552700" cy="1724025"/>
                      <wp:effectExtent b="0" l="0" r="0" t="0"/>
                      <wp:wrapNone/>
                      <wp:docPr id="1031" name="image7.png"/>
                      <a:graphic>
                        <a:graphicData uri="http://schemas.openxmlformats.org/drawingml/2006/picture">
                          <pic:pic>
                            <pic:nvPicPr>
                              <pic:cNvPr id="0" name="image7.png"/>
                              <pic:cNvPicPr preferRelativeResize="0"/>
                            </pic:nvPicPr>
                            <pic:blipFill>
                              <a:blip r:embed="rId20"/>
                              <a:srcRect/>
                              <a:stretch>
                                <a:fillRect/>
                              </a:stretch>
                            </pic:blipFill>
                            <pic:spPr>
                              <a:xfrm>
                                <a:off x="0" y="0"/>
                                <a:ext cx="2552700" cy="1724025"/>
                              </a:xfrm>
                              <a:prstGeom prst="rect"/>
                              <a:ln/>
                            </pic:spPr>
                          </pic:pic>
                        </a:graphicData>
                      </a:graphic>
                    </wp:anchor>
                  </w:drawing>
                </mc:Fallback>
              </mc:AlternateContent>
            </w:r>
            <w:r>
              <w:rPr>
                <w:rFonts w:ascii="Tahoma" w:eastAsia="Tahoma" w:hAnsi="Tahoma" w:cs="Tahoma"/>
                <w:color w:val="000000"/>
                <w:sz w:val="20"/>
                <w:szCs w:val="20"/>
              </w:rPr>
              <w:t>disciplina</w:t>
            </w:r>
          </w:p>
        </w:tc>
        <w:tc>
          <w:tcPr>
            <w:tcW w:w="907" w:type="dxa"/>
            <w:textDirection w:val="btLr"/>
            <w:vAlign w:val="center"/>
          </w:tcPr>
          <w:p w14:paraId="71B45AD3" w14:textId="77777777" w:rsidR="00D65296"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Tabelle, formulari</w:t>
            </w:r>
            <w:r w:rsidR="00D65296">
              <w:rPr>
                <w:rFonts w:ascii="Tahoma" w:eastAsia="Tahoma" w:hAnsi="Tahoma" w:cs="Tahoma"/>
                <w:color w:val="000000"/>
                <w:sz w:val="20"/>
                <w:szCs w:val="20"/>
              </w:rPr>
              <w:t>,</w:t>
            </w:r>
          </w:p>
          <w:p w14:paraId="566DB213" w14:textId="6A0C375A"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procedure specifiche, teoremi matematici</w:t>
            </w:r>
          </w:p>
        </w:tc>
        <w:tc>
          <w:tcPr>
            <w:tcW w:w="907" w:type="dxa"/>
            <w:textDirection w:val="btLr"/>
            <w:vAlign w:val="center"/>
          </w:tcPr>
          <w:p w14:paraId="62E48E45" w14:textId="77777777" w:rsidR="00D65296"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Mappe / scalette per la composizione</w:t>
            </w:r>
          </w:p>
          <w:p w14:paraId="49557491" w14:textId="79B3F597"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del testo scritto, tabelle delle regole grammaticali</w:t>
            </w:r>
          </w:p>
        </w:tc>
        <w:tc>
          <w:tcPr>
            <w:tcW w:w="907" w:type="dxa"/>
            <w:textDirection w:val="btLr"/>
            <w:vAlign w:val="center"/>
          </w:tcPr>
          <w:p w14:paraId="37A03ED6" w14:textId="07E191E1" w:rsidR="00D65296"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Testi</w:t>
            </w:r>
          </w:p>
          <w:p w14:paraId="6E65CD91" w14:textId="3AC794F3"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e document</w:t>
            </w:r>
            <w:r w:rsidR="00D65296">
              <w:rPr>
                <w:rFonts w:ascii="Tahoma" w:eastAsia="Tahoma" w:hAnsi="Tahoma" w:cs="Tahoma"/>
                <w:color w:val="000000"/>
                <w:sz w:val="20"/>
                <w:szCs w:val="20"/>
              </w:rPr>
              <w:t>i</w:t>
            </w:r>
            <w:r>
              <w:rPr>
                <w:rFonts w:ascii="Tahoma" w:eastAsia="Tahoma" w:hAnsi="Tahoma" w:cs="Tahoma"/>
                <w:color w:val="000000"/>
                <w:sz w:val="20"/>
                <w:szCs w:val="20"/>
              </w:rPr>
              <w:t xml:space="preserve"> didattic</w:t>
            </w:r>
            <w:r w:rsidR="00D65296">
              <w:rPr>
                <w:rFonts w:ascii="Tahoma" w:eastAsia="Tahoma" w:hAnsi="Tahoma" w:cs="Tahoma"/>
                <w:color w:val="000000"/>
                <w:sz w:val="20"/>
                <w:szCs w:val="20"/>
              </w:rPr>
              <w:t>i</w:t>
            </w:r>
            <w:r>
              <w:rPr>
                <w:rFonts w:ascii="Tahoma" w:eastAsia="Tahoma" w:hAnsi="Tahoma" w:cs="Tahoma"/>
                <w:color w:val="000000"/>
                <w:sz w:val="20"/>
                <w:szCs w:val="20"/>
              </w:rPr>
              <w:t xml:space="preserve"> facilitanti</w:t>
            </w:r>
          </w:p>
        </w:tc>
        <w:tc>
          <w:tcPr>
            <w:tcW w:w="907" w:type="dxa"/>
            <w:textDirection w:val="btLr"/>
            <w:vAlign w:val="center"/>
          </w:tcPr>
          <w:p w14:paraId="528C2D49" w14:textId="77777777"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calcolatrice</w:t>
            </w:r>
          </w:p>
        </w:tc>
        <w:tc>
          <w:tcPr>
            <w:tcW w:w="907" w:type="dxa"/>
            <w:textDirection w:val="btLr"/>
            <w:vAlign w:val="center"/>
          </w:tcPr>
          <w:p w14:paraId="66B21BDD" w14:textId="4921AB23"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Computer con foglio di calcolo</w:t>
            </w:r>
          </w:p>
        </w:tc>
        <w:tc>
          <w:tcPr>
            <w:tcW w:w="907" w:type="dxa"/>
            <w:textDirection w:val="btLr"/>
            <w:vAlign w:val="center"/>
          </w:tcPr>
          <w:p w14:paraId="64E2AC27" w14:textId="73A60721" w:rsidR="00FB7F72"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Computer</w:t>
            </w:r>
          </w:p>
          <w:p w14:paraId="04DE3726" w14:textId="7BD992D3" w:rsidR="00FB7F72"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con videoscrittur</w:t>
            </w:r>
            <w:r w:rsidR="00FB7F72">
              <w:rPr>
                <w:rFonts w:ascii="Tahoma" w:eastAsia="Tahoma" w:hAnsi="Tahoma" w:cs="Tahoma"/>
                <w:color w:val="000000"/>
                <w:sz w:val="20"/>
                <w:szCs w:val="20"/>
              </w:rPr>
              <w:t>a</w:t>
            </w:r>
          </w:p>
          <w:p w14:paraId="59E3DF06" w14:textId="5ADA543B" w:rsidR="00377CE5" w:rsidRDefault="009154B9" w:rsidP="00C65A12">
            <w:pPr>
              <w:pBdr>
                <w:top w:val="nil"/>
                <w:left w:val="nil"/>
                <w:bottom w:val="nil"/>
                <w:right w:val="nil"/>
                <w:between w:val="nil"/>
              </w:pBdr>
              <w:spacing w:line="240" w:lineRule="auto"/>
              <w:ind w:left="-2" w:right="113" w:firstLineChars="0" w:firstLine="0"/>
              <w:jc w:val="center"/>
              <w:rPr>
                <w:rFonts w:ascii="Tahoma" w:eastAsia="Tahoma" w:hAnsi="Tahoma" w:cs="Tahoma"/>
                <w:color w:val="000000"/>
                <w:sz w:val="20"/>
                <w:szCs w:val="20"/>
              </w:rPr>
            </w:pPr>
            <w:r>
              <w:rPr>
                <w:rFonts w:ascii="Tahoma" w:eastAsia="Tahoma" w:hAnsi="Tahoma" w:cs="Tahoma"/>
                <w:color w:val="000000"/>
                <w:sz w:val="20"/>
                <w:szCs w:val="20"/>
              </w:rPr>
              <w:t>correttore ortografico</w:t>
            </w:r>
          </w:p>
        </w:tc>
        <w:tc>
          <w:tcPr>
            <w:tcW w:w="907" w:type="dxa"/>
            <w:textDirection w:val="btLr"/>
            <w:vAlign w:val="center"/>
          </w:tcPr>
          <w:p w14:paraId="15EFDF0B" w14:textId="77777777"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Risorse audio (registrazioni, sintesi vocali, audiolibri)</w:t>
            </w:r>
          </w:p>
        </w:tc>
        <w:tc>
          <w:tcPr>
            <w:tcW w:w="907" w:type="dxa"/>
            <w:textDirection w:val="btLr"/>
            <w:vAlign w:val="center"/>
          </w:tcPr>
          <w:p w14:paraId="2E4C781F" w14:textId="77777777"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Libri digitali</w:t>
            </w:r>
          </w:p>
        </w:tc>
        <w:tc>
          <w:tcPr>
            <w:tcW w:w="907" w:type="dxa"/>
            <w:textDirection w:val="btLr"/>
            <w:vAlign w:val="center"/>
          </w:tcPr>
          <w:p w14:paraId="46A90FE8" w14:textId="495B2DC3"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Vocabolario monolingue</w:t>
            </w:r>
          </w:p>
        </w:tc>
        <w:tc>
          <w:tcPr>
            <w:tcW w:w="907" w:type="dxa"/>
            <w:textDirection w:val="btLr"/>
            <w:vAlign w:val="center"/>
          </w:tcPr>
          <w:p w14:paraId="5ED41E88" w14:textId="77777777"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Vocabolario bilingue</w:t>
            </w:r>
          </w:p>
        </w:tc>
        <w:tc>
          <w:tcPr>
            <w:tcW w:w="907" w:type="dxa"/>
            <w:textDirection w:val="btLr"/>
            <w:vAlign w:val="center"/>
          </w:tcPr>
          <w:p w14:paraId="0AA42CCA" w14:textId="77777777"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compensazione con prove orali di compiti scritti</w:t>
            </w:r>
          </w:p>
        </w:tc>
        <w:tc>
          <w:tcPr>
            <w:tcW w:w="907" w:type="dxa"/>
            <w:textDirection w:val="btLr"/>
            <w:vAlign w:val="center"/>
          </w:tcPr>
          <w:p w14:paraId="5756EBA4" w14:textId="77777777" w:rsidR="00377CE5" w:rsidRDefault="009154B9" w:rsidP="00C65A12">
            <w:pPr>
              <w:pBdr>
                <w:top w:val="nil"/>
                <w:left w:val="nil"/>
                <w:bottom w:val="nil"/>
                <w:right w:val="nil"/>
                <w:between w:val="nil"/>
              </w:pBdr>
              <w:spacing w:line="240" w:lineRule="auto"/>
              <w:ind w:left="0" w:right="113" w:hanging="2"/>
              <w:jc w:val="center"/>
              <w:rPr>
                <w:rFonts w:ascii="Tahoma" w:eastAsia="Tahoma" w:hAnsi="Tahoma" w:cs="Tahoma"/>
                <w:color w:val="000000"/>
                <w:sz w:val="20"/>
                <w:szCs w:val="20"/>
              </w:rPr>
            </w:pPr>
            <w:r>
              <w:rPr>
                <w:rFonts w:ascii="Tahoma" w:eastAsia="Tahoma" w:hAnsi="Tahoma" w:cs="Tahoma"/>
                <w:color w:val="000000"/>
                <w:sz w:val="20"/>
                <w:szCs w:val="20"/>
              </w:rPr>
              <w:t>compensazione con compiti scritti di prove orali</w:t>
            </w:r>
          </w:p>
        </w:tc>
      </w:tr>
      <w:tr w:rsidR="00C65A12" w14:paraId="2CE6E133" w14:textId="77777777" w:rsidTr="00C65A12">
        <w:trPr>
          <w:jc w:val="center"/>
        </w:trPr>
        <w:tc>
          <w:tcPr>
            <w:tcW w:w="3288" w:type="dxa"/>
          </w:tcPr>
          <w:p w14:paraId="1C30590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5D55AF6"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50F3FE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15140F3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D975EB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31A11E9"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A2DF9A7"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0CF459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AAEC95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E6DF91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BFB0C28"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90E119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BC62E3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r>
      <w:tr w:rsidR="00C65A12" w14:paraId="66EE4BAC" w14:textId="77777777" w:rsidTr="00C65A12">
        <w:trPr>
          <w:jc w:val="center"/>
        </w:trPr>
        <w:tc>
          <w:tcPr>
            <w:tcW w:w="3288" w:type="dxa"/>
          </w:tcPr>
          <w:p w14:paraId="305A1B7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BDBCDE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A775A4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1FCE5E0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AFB353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2369CE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42D72A1"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E934CD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3F904AA"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334DF2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E60A1B9"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C28FA8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B207326"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r>
      <w:tr w:rsidR="00C65A12" w14:paraId="3D40448D" w14:textId="77777777" w:rsidTr="00C65A12">
        <w:trPr>
          <w:jc w:val="center"/>
        </w:trPr>
        <w:tc>
          <w:tcPr>
            <w:tcW w:w="3288" w:type="dxa"/>
          </w:tcPr>
          <w:p w14:paraId="5EDA01A4"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C7DC997"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0AB9DF7"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2D7ED2A"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0B23554"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FB4C5E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5185E5E"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2E9325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73BEBB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0CDF431"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81DBE2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8160EB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13FF25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r>
      <w:tr w:rsidR="00C65A12" w14:paraId="78B9BFE9" w14:textId="77777777" w:rsidTr="00C65A12">
        <w:trPr>
          <w:jc w:val="center"/>
        </w:trPr>
        <w:tc>
          <w:tcPr>
            <w:tcW w:w="3288" w:type="dxa"/>
          </w:tcPr>
          <w:p w14:paraId="6592AC5D"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6EB4F24"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C47EC5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E43DF9C"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CE6617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D365E4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9CAFB1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B10926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5CC5CF7"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C1765BE"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8A70728"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ACA8144"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5CDF194"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r>
      <w:tr w:rsidR="00C65A12" w14:paraId="23488333" w14:textId="77777777" w:rsidTr="00C65A12">
        <w:trPr>
          <w:jc w:val="center"/>
        </w:trPr>
        <w:tc>
          <w:tcPr>
            <w:tcW w:w="3288" w:type="dxa"/>
          </w:tcPr>
          <w:p w14:paraId="0904454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3E39E5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E3D9996"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C39FB9E"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77693F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B186EE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364A3BC"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6EA4621"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49129D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000073C"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C225D9E"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D6E418D"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9D59F2E"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r>
      <w:tr w:rsidR="00C65A12" w14:paraId="418AECFD" w14:textId="77777777" w:rsidTr="00C65A12">
        <w:trPr>
          <w:jc w:val="center"/>
        </w:trPr>
        <w:tc>
          <w:tcPr>
            <w:tcW w:w="3288" w:type="dxa"/>
          </w:tcPr>
          <w:p w14:paraId="2FDE0D0D"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4A7772C"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793CFD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C984FED"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A3F307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533C26A"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DB62D47"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0F3F5A8"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A23E10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D7DCAAD"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1DD5261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15238E1D"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100F99C6"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r>
      <w:tr w:rsidR="00C65A12" w14:paraId="31AE93E2" w14:textId="77777777" w:rsidTr="00C65A12">
        <w:trPr>
          <w:jc w:val="center"/>
        </w:trPr>
        <w:tc>
          <w:tcPr>
            <w:tcW w:w="3288" w:type="dxa"/>
          </w:tcPr>
          <w:p w14:paraId="09B2784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1EBC475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80A3D8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BE8661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1DA0B98D"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9FB173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0B5526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727C5BC"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BD9A8A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8288D3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6BDB8A4"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761409E"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8F8F3D1"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r>
      <w:tr w:rsidR="00C65A12" w14:paraId="6605EEF4" w14:textId="77777777" w:rsidTr="00C65A12">
        <w:trPr>
          <w:jc w:val="center"/>
        </w:trPr>
        <w:tc>
          <w:tcPr>
            <w:tcW w:w="3288" w:type="dxa"/>
          </w:tcPr>
          <w:p w14:paraId="116C21B7"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C56306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118D130E"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C20B5C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DEBA91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14C341A9"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1BAA37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101F1455"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135BC88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32815F1"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3DE9BE9"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E101FEC"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BA57854"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r>
      <w:tr w:rsidR="00C65A12" w14:paraId="0343FCF3" w14:textId="77777777" w:rsidTr="00C65A12">
        <w:trPr>
          <w:jc w:val="center"/>
        </w:trPr>
        <w:tc>
          <w:tcPr>
            <w:tcW w:w="3288" w:type="dxa"/>
          </w:tcPr>
          <w:p w14:paraId="0CACE89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063126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3C548A4"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2808BE7"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883EBF8"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80054C5"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FC0F4F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8818031"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B1FABF1"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9143C15"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851AAF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0180465"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46D618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r>
      <w:tr w:rsidR="00C65A12" w14:paraId="3F770C7C" w14:textId="77777777" w:rsidTr="00C65A12">
        <w:trPr>
          <w:jc w:val="center"/>
        </w:trPr>
        <w:tc>
          <w:tcPr>
            <w:tcW w:w="3288" w:type="dxa"/>
          </w:tcPr>
          <w:p w14:paraId="624B9585"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8B405B6"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D4BBAEE"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D4F35E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2D46325"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8EC560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DAE729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86DD47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87D482D"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946C9D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1BBA926E"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F903E75"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BB8E6B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r>
      <w:tr w:rsidR="00C65A12" w14:paraId="62A6FFAC" w14:textId="77777777" w:rsidTr="00C65A12">
        <w:trPr>
          <w:jc w:val="center"/>
        </w:trPr>
        <w:tc>
          <w:tcPr>
            <w:tcW w:w="3288" w:type="dxa"/>
          </w:tcPr>
          <w:p w14:paraId="5526D85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E47A0DC"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CF2E46D"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D31EE87"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F98B57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0758865"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7FE4429"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089BEF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F6F32E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8001AA8"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70BAA5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591FF67"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CFFF6AC"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r>
      <w:tr w:rsidR="00C65A12" w14:paraId="48C8EEAA" w14:textId="77777777" w:rsidTr="00C65A12">
        <w:trPr>
          <w:trHeight w:val="318"/>
          <w:jc w:val="center"/>
        </w:trPr>
        <w:tc>
          <w:tcPr>
            <w:tcW w:w="3288" w:type="dxa"/>
          </w:tcPr>
          <w:p w14:paraId="3BAB457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495F51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7E7AEDE"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E2C7A1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B55103C"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95CB10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3FF39B9"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11563731"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3900321"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6D4E8E6"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0F78637"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2E4AA78"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96CAA2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r>
      <w:tr w:rsidR="00C65A12" w14:paraId="11973402" w14:textId="77777777" w:rsidTr="00C65A12">
        <w:trPr>
          <w:jc w:val="center"/>
        </w:trPr>
        <w:tc>
          <w:tcPr>
            <w:tcW w:w="3288" w:type="dxa"/>
          </w:tcPr>
          <w:p w14:paraId="5F78CEB1"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89E3B76"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95BEB9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669016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566A8B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E62B94A"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C6B12B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2B8DCB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8F8AFE5"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780ECB5"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805DA0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3895B1E"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7793FF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r>
      <w:tr w:rsidR="00C65A12" w14:paraId="2BBB8629" w14:textId="77777777" w:rsidTr="00C65A12">
        <w:trPr>
          <w:jc w:val="center"/>
        </w:trPr>
        <w:tc>
          <w:tcPr>
            <w:tcW w:w="3288" w:type="dxa"/>
          </w:tcPr>
          <w:p w14:paraId="70B2E55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1A148EA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1B05224"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44BE388"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E64919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331A4F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291AB0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95A566C"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9B2604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B234A1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3DF5D0D"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5B01BB19"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6C73A631"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r>
      <w:tr w:rsidR="00C65A12" w14:paraId="5CCC4E56" w14:textId="77777777" w:rsidTr="00C65A12">
        <w:trPr>
          <w:jc w:val="center"/>
        </w:trPr>
        <w:tc>
          <w:tcPr>
            <w:tcW w:w="3288" w:type="dxa"/>
          </w:tcPr>
          <w:p w14:paraId="54169CFF"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291D52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FAA1B7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BEBB0B2"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0BE663B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08B8500"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237A029B"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1AC2B13A"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3A15CB66"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7128CCE9"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54A0413"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38B294A"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c>
          <w:tcPr>
            <w:tcW w:w="907" w:type="dxa"/>
          </w:tcPr>
          <w:p w14:paraId="4CBBD44C" w14:textId="77777777" w:rsidR="00377CE5" w:rsidRDefault="00377CE5">
            <w:pPr>
              <w:pBdr>
                <w:top w:val="nil"/>
                <w:left w:val="nil"/>
                <w:bottom w:val="nil"/>
                <w:right w:val="nil"/>
                <w:between w:val="nil"/>
              </w:pBdr>
              <w:spacing w:line="360" w:lineRule="auto"/>
              <w:ind w:left="0" w:hanging="2"/>
              <w:jc w:val="both"/>
              <w:rPr>
                <w:rFonts w:ascii="Tahoma" w:eastAsia="Tahoma" w:hAnsi="Tahoma" w:cs="Tahoma"/>
                <w:color w:val="000000"/>
                <w:sz w:val="20"/>
                <w:szCs w:val="20"/>
              </w:rPr>
            </w:pPr>
          </w:p>
        </w:tc>
      </w:tr>
    </w:tbl>
    <w:p w14:paraId="24E61435" w14:textId="77777777" w:rsidR="00377CE5" w:rsidRDefault="00377CE5">
      <w:pPr>
        <w:pBdr>
          <w:top w:val="nil"/>
          <w:left w:val="nil"/>
          <w:bottom w:val="nil"/>
          <w:right w:val="nil"/>
          <w:between w:val="nil"/>
        </w:pBdr>
        <w:spacing w:line="276" w:lineRule="auto"/>
        <w:ind w:left="1" w:hanging="3"/>
        <w:rPr>
          <w:rFonts w:ascii="Tahoma" w:eastAsia="Tahoma" w:hAnsi="Tahoma" w:cs="Tahoma"/>
          <w:color w:val="000000"/>
          <w:sz w:val="28"/>
          <w:szCs w:val="28"/>
        </w:rPr>
      </w:pPr>
    </w:p>
    <w:p w14:paraId="29A1FC5D" w14:textId="6FAC1C62" w:rsidR="004A10FE" w:rsidRDefault="004A10FE">
      <w:pPr>
        <w:suppressAutoHyphens w:val="0"/>
        <w:spacing w:line="240" w:lineRule="auto"/>
        <w:ind w:leftChars="0" w:left="0" w:firstLineChars="0" w:firstLine="0"/>
        <w:textDirection w:val="lrTb"/>
        <w:textAlignment w:val="auto"/>
        <w:outlineLvl w:val="9"/>
        <w:rPr>
          <w:rFonts w:ascii="Tahoma" w:eastAsia="Tahoma" w:hAnsi="Tahoma" w:cs="Tahoma"/>
          <w:color w:val="000000"/>
          <w:sz w:val="28"/>
          <w:szCs w:val="28"/>
        </w:rPr>
      </w:pPr>
      <w:r>
        <w:rPr>
          <w:rFonts w:ascii="Tahoma" w:eastAsia="Tahoma" w:hAnsi="Tahoma" w:cs="Tahoma"/>
          <w:color w:val="000000"/>
          <w:sz w:val="28"/>
          <w:szCs w:val="28"/>
        </w:rPr>
        <w:br w:type="page"/>
      </w:r>
    </w:p>
    <w:p w14:paraId="38C9D2D0" w14:textId="77777777" w:rsidR="00377CE5" w:rsidRDefault="00377CE5" w:rsidP="00171CFE">
      <w:pPr>
        <w:pBdr>
          <w:top w:val="nil"/>
          <w:left w:val="nil"/>
          <w:bottom w:val="nil"/>
          <w:right w:val="nil"/>
          <w:between w:val="nil"/>
        </w:pBdr>
        <w:spacing w:line="276" w:lineRule="auto"/>
        <w:ind w:left="1" w:hanging="3"/>
        <w:rPr>
          <w:rFonts w:ascii="Tahoma" w:eastAsia="Tahoma" w:hAnsi="Tahoma" w:cs="Tahoma"/>
          <w:color w:val="000000"/>
          <w:sz w:val="28"/>
          <w:szCs w:val="28"/>
        </w:rPr>
      </w:pPr>
    </w:p>
    <w:p w14:paraId="465B3DB9" w14:textId="77777777" w:rsidR="00377CE5" w:rsidRDefault="009154B9" w:rsidP="00171CFE">
      <w:pPr>
        <w:pBdr>
          <w:top w:val="nil"/>
          <w:left w:val="nil"/>
          <w:bottom w:val="nil"/>
          <w:right w:val="nil"/>
          <w:between w:val="nil"/>
        </w:pBdr>
        <w:spacing w:line="276" w:lineRule="auto"/>
        <w:ind w:left="1" w:hanging="3"/>
        <w:rPr>
          <w:rFonts w:ascii="Tahoma" w:eastAsia="Tahoma" w:hAnsi="Tahoma" w:cs="Tahoma"/>
          <w:color w:val="000000"/>
          <w:sz w:val="28"/>
          <w:szCs w:val="28"/>
        </w:rPr>
      </w:pPr>
      <w:r>
        <w:rPr>
          <w:rFonts w:ascii="Tahoma" w:eastAsia="Tahoma" w:hAnsi="Tahoma" w:cs="Tahoma"/>
          <w:b/>
          <w:color w:val="000000"/>
          <w:sz w:val="28"/>
          <w:szCs w:val="28"/>
        </w:rPr>
        <w:t xml:space="preserve">PATTO CON LA FAMIGLIA </w:t>
      </w:r>
    </w:p>
    <w:p w14:paraId="355BB60E" w14:textId="77777777" w:rsidR="00377CE5" w:rsidRDefault="00377CE5"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p>
    <w:p w14:paraId="1A63F461"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La famiglia sostiene l’azione educativa della scuola condividendo i criteri e le modalità di verifica e valutazione.</w:t>
      </w:r>
    </w:p>
    <w:p w14:paraId="07A2F70C"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La famiglia sostiene la motivazione e l’impegno dello studente/studentessa nel lavoro scolastico e domestico.</w:t>
      </w:r>
    </w:p>
    <w:p w14:paraId="11EC379E"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La famiglia aiuta a organizzare in forma autonoma un piano di studio settimanale, distribuendo giornalmente il carico di lavoro.</w:t>
      </w:r>
    </w:p>
    <w:p w14:paraId="2E1E5AFA"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La famiglia supporta il figlio/la figlia nell’utilizzo autonomo degli strumenti compensativi condivisi con la scuola.</w:t>
      </w:r>
    </w:p>
    <w:p w14:paraId="5D94F399"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La famiglia verifica che vengano portati a scuola i materiali richiesti.</w:t>
      </w:r>
    </w:p>
    <w:p w14:paraId="36521910"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La famiglia verifica lo svolgimento dei compiti assegnati.</w:t>
      </w:r>
    </w:p>
    <w:p w14:paraId="0698448C"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La famiglia si avvale, in modo costante, delle udienze programmate e/o concordate con i docenti.</w:t>
      </w:r>
    </w:p>
    <w:p w14:paraId="1A8A5826"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La famiglia prende atto che allo studente/studentessa con l’aiuto delle misure dispensative e degli strumenti compensativi e previsti nel PEP, è richiesto almeno il raggiungimento degli obiettivi minimi previsti dal programma di ogni disciplina.</w:t>
      </w:r>
    </w:p>
    <w:p w14:paraId="48646081" w14:textId="77777777" w:rsidR="00377CE5" w:rsidRDefault="00377CE5"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p>
    <w:p w14:paraId="4DD6FF44"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Modalità</w:t>
      </w:r>
      <w:proofErr w:type="gramEnd"/>
      <w:r>
        <w:rPr>
          <w:rFonts w:ascii="Tahoma" w:eastAsia="Tahoma" w:hAnsi="Tahoma" w:cs="Tahoma"/>
          <w:color w:val="000000"/>
          <w:sz w:val="22"/>
          <w:szCs w:val="22"/>
        </w:rPr>
        <w:t xml:space="preserve"> di aiuto:</w:t>
      </w:r>
    </w:p>
    <w:p w14:paraId="4C0BBBB4"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          chi segue lo studente/studentessa nello studio____________________________________________________</w:t>
      </w:r>
    </w:p>
    <w:p w14:paraId="792CC6B9"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          come lo segue_______________________________________________________________________________</w:t>
      </w:r>
    </w:p>
    <w:p w14:paraId="45D09B59"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          per quanto tempo____________________________________________________________________________</w:t>
      </w:r>
    </w:p>
    <w:p w14:paraId="6EE46DA3"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          per quali attività/discipline______________________________________________________________________</w:t>
      </w:r>
    </w:p>
    <w:p w14:paraId="4C4EEAEB" w14:textId="77777777" w:rsidR="00377CE5" w:rsidRDefault="00377CE5"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p>
    <w:p w14:paraId="0A971802"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Strumenti</w:t>
      </w:r>
      <w:proofErr w:type="gramEnd"/>
      <w:r>
        <w:rPr>
          <w:rFonts w:ascii="Tahoma" w:eastAsia="Tahoma" w:hAnsi="Tahoma" w:cs="Tahoma"/>
          <w:color w:val="000000"/>
          <w:sz w:val="22"/>
          <w:szCs w:val="22"/>
        </w:rPr>
        <w:t xml:space="preserve"> compensativi utilizzati a casa:</w:t>
      </w:r>
    </w:p>
    <w:p w14:paraId="6180C803"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        </w:t>
      </w: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audio</w:t>
      </w:r>
      <w:proofErr w:type="gramEnd"/>
      <w:r>
        <w:rPr>
          <w:rFonts w:ascii="Tahoma" w:eastAsia="Tahoma" w:hAnsi="Tahoma" w:cs="Tahoma"/>
          <w:color w:val="000000"/>
          <w:sz w:val="22"/>
          <w:szCs w:val="22"/>
        </w:rPr>
        <w:t xml:space="preserve"> (registrazioni, audiolibri, libro digitale)</w:t>
      </w:r>
    </w:p>
    <w:p w14:paraId="2485F947"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        </w:t>
      </w: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video</w:t>
      </w:r>
      <w:proofErr w:type="gramEnd"/>
      <w:r>
        <w:rPr>
          <w:rFonts w:ascii="Tahoma" w:eastAsia="Tahoma" w:hAnsi="Tahoma" w:cs="Tahoma"/>
          <w:color w:val="000000"/>
          <w:sz w:val="22"/>
          <w:szCs w:val="22"/>
        </w:rPr>
        <w:t xml:space="preserve"> scrittura con correttore ortografico</w:t>
      </w:r>
    </w:p>
    <w:p w14:paraId="42B8D8A2"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        </w:t>
      </w: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programmi</w:t>
      </w:r>
      <w:proofErr w:type="gramEnd"/>
      <w:r>
        <w:rPr>
          <w:rFonts w:ascii="Tahoma" w:eastAsia="Tahoma" w:hAnsi="Tahoma" w:cs="Tahoma"/>
          <w:color w:val="000000"/>
          <w:sz w:val="22"/>
          <w:szCs w:val="22"/>
        </w:rPr>
        <w:t xml:space="preserve"> per elaborazione di mappe</w:t>
      </w:r>
    </w:p>
    <w:p w14:paraId="485B8F66"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        </w:t>
      </w: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sintesi</w:t>
      </w:r>
      <w:proofErr w:type="gramEnd"/>
      <w:r>
        <w:rPr>
          <w:rFonts w:ascii="Tahoma" w:eastAsia="Tahoma" w:hAnsi="Tahoma" w:cs="Tahoma"/>
          <w:color w:val="000000"/>
          <w:sz w:val="22"/>
          <w:szCs w:val="22"/>
        </w:rPr>
        <w:t xml:space="preserve"> vocale</w:t>
      </w:r>
    </w:p>
    <w:p w14:paraId="7B992001"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        </w:t>
      </w: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calcolatrice</w:t>
      </w:r>
      <w:proofErr w:type="gramEnd"/>
      <w:r>
        <w:rPr>
          <w:rFonts w:ascii="Tahoma" w:eastAsia="Tahoma" w:hAnsi="Tahoma" w:cs="Tahoma"/>
          <w:color w:val="000000"/>
          <w:sz w:val="22"/>
          <w:szCs w:val="22"/>
        </w:rPr>
        <w:t xml:space="preserve"> o computer con foglio di calcolo</w:t>
      </w:r>
    </w:p>
    <w:p w14:paraId="3C6DD268"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        </w:t>
      </w: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lettura</w:t>
      </w:r>
      <w:proofErr w:type="gramEnd"/>
      <w:r>
        <w:rPr>
          <w:rFonts w:ascii="Tahoma" w:eastAsia="Tahoma" w:hAnsi="Tahoma" w:cs="Tahoma"/>
          <w:color w:val="000000"/>
          <w:sz w:val="22"/>
          <w:szCs w:val="22"/>
        </w:rPr>
        <w:t xml:space="preserve"> a voce alta da parte di chi segue lo studente/studentessa</w:t>
      </w:r>
    </w:p>
    <w:p w14:paraId="5C2DA5FD" w14:textId="77777777" w:rsidR="00377CE5" w:rsidRDefault="009154B9" w:rsidP="00171CFE">
      <w:pPr>
        <w:pBdr>
          <w:top w:val="nil"/>
          <w:left w:val="nil"/>
          <w:bottom w:val="nil"/>
          <w:right w:val="nil"/>
          <w:between w:val="nil"/>
        </w:pBdr>
        <w:spacing w:line="276" w:lineRule="auto"/>
        <w:ind w:left="0" w:hanging="2"/>
        <w:rPr>
          <w:rFonts w:ascii="Tahoma" w:eastAsia="Tahoma" w:hAnsi="Tahoma" w:cs="Tahoma"/>
          <w:color w:val="000000"/>
          <w:sz w:val="22"/>
          <w:szCs w:val="22"/>
        </w:rPr>
      </w:pPr>
      <w:r>
        <w:rPr>
          <w:rFonts w:ascii="Tahoma" w:eastAsia="Tahoma" w:hAnsi="Tahoma" w:cs="Tahoma"/>
          <w:color w:val="000000"/>
          <w:sz w:val="22"/>
          <w:szCs w:val="22"/>
        </w:rPr>
        <w:t xml:space="preserve">        </w:t>
      </w: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scrittura</w:t>
      </w:r>
      <w:proofErr w:type="gramEnd"/>
      <w:r>
        <w:rPr>
          <w:rFonts w:ascii="Tahoma" w:eastAsia="Tahoma" w:hAnsi="Tahoma" w:cs="Tahoma"/>
          <w:color w:val="000000"/>
          <w:sz w:val="22"/>
          <w:szCs w:val="22"/>
        </w:rPr>
        <w:t>, quando l’alunno è stanco, a carico di chi lo segue nel  lavoro domestico</w:t>
      </w:r>
    </w:p>
    <w:p w14:paraId="5E45BC51" w14:textId="77777777" w:rsidR="00377CE5" w:rsidRDefault="009154B9" w:rsidP="00171CFE">
      <w:pPr>
        <w:pBdr>
          <w:top w:val="nil"/>
          <w:left w:val="nil"/>
          <w:bottom w:val="nil"/>
          <w:right w:val="nil"/>
          <w:between w:val="nil"/>
        </w:pBdr>
        <w:spacing w:line="276" w:lineRule="auto"/>
        <w:ind w:left="1" w:hanging="3"/>
        <w:rPr>
          <w:rFonts w:ascii="Tahoma" w:eastAsia="Tahoma" w:hAnsi="Tahoma" w:cs="Tahoma"/>
          <w:color w:val="000000"/>
          <w:sz w:val="28"/>
          <w:szCs w:val="28"/>
        </w:rPr>
      </w:pPr>
      <w:r>
        <w:rPr>
          <w:rFonts w:ascii="Tahoma" w:eastAsia="Tahoma" w:hAnsi="Tahoma" w:cs="Tahoma"/>
          <w:b/>
          <w:color w:val="000000"/>
          <w:sz w:val="28"/>
          <w:szCs w:val="28"/>
        </w:rPr>
        <w:t xml:space="preserve">       </w:t>
      </w:r>
      <w:proofErr w:type="gramStart"/>
      <w:r>
        <w:rPr>
          <w:rFonts w:ascii="Wingdings" w:eastAsia="Wingdings" w:hAnsi="Wingdings" w:cs="Wingdings"/>
          <w:color w:val="000000"/>
          <w:sz w:val="22"/>
          <w:szCs w:val="22"/>
        </w:rPr>
        <w:t>◻</w:t>
      </w:r>
      <w:r>
        <w:rPr>
          <w:rFonts w:ascii="Tahoma" w:eastAsia="Tahoma" w:hAnsi="Tahoma" w:cs="Tahoma"/>
          <w:color w:val="000000"/>
          <w:sz w:val="22"/>
          <w:szCs w:val="22"/>
        </w:rPr>
        <w:t xml:space="preserve">  alltro</w:t>
      </w:r>
      <w:proofErr w:type="gramEnd"/>
      <w:r>
        <w:rPr>
          <w:rFonts w:ascii="Tahoma" w:eastAsia="Tahoma" w:hAnsi="Tahoma" w:cs="Tahoma"/>
          <w:color w:val="000000"/>
          <w:sz w:val="22"/>
          <w:szCs w:val="22"/>
        </w:rPr>
        <w:t>_______________________________________________________________________________________</w:t>
      </w:r>
    </w:p>
    <w:p w14:paraId="34564E5C" w14:textId="77777777" w:rsidR="00377CE5" w:rsidRDefault="00377CE5" w:rsidP="00171CFE">
      <w:pPr>
        <w:pBdr>
          <w:top w:val="nil"/>
          <w:left w:val="nil"/>
          <w:bottom w:val="nil"/>
          <w:right w:val="nil"/>
          <w:between w:val="nil"/>
        </w:pBdr>
        <w:spacing w:line="276" w:lineRule="auto"/>
        <w:ind w:left="1" w:hanging="3"/>
        <w:rPr>
          <w:rFonts w:ascii="Tahoma" w:eastAsia="Tahoma" w:hAnsi="Tahoma" w:cs="Tahoma"/>
          <w:color w:val="000000"/>
          <w:sz w:val="32"/>
          <w:szCs w:val="32"/>
          <w:u w:val="single"/>
        </w:rPr>
      </w:pPr>
    </w:p>
    <w:p w14:paraId="6A1B67D4" w14:textId="77777777" w:rsidR="00377CE5" w:rsidRDefault="00377CE5" w:rsidP="00171CFE">
      <w:pPr>
        <w:pBdr>
          <w:top w:val="nil"/>
          <w:left w:val="nil"/>
          <w:bottom w:val="nil"/>
          <w:right w:val="nil"/>
          <w:between w:val="nil"/>
        </w:pBdr>
        <w:spacing w:line="360" w:lineRule="auto"/>
        <w:ind w:left="0" w:hanging="2"/>
        <w:jc w:val="both"/>
        <w:rPr>
          <w:rFonts w:ascii="Tahoma" w:eastAsia="Tahoma" w:hAnsi="Tahoma" w:cs="Tahoma"/>
          <w:color w:val="000000"/>
          <w:sz w:val="22"/>
          <w:szCs w:val="22"/>
        </w:rPr>
      </w:pPr>
    </w:p>
    <w:p w14:paraId="43A7E715" w14:textId="77777777" w:rsidR="00171CFE" w:rsidRDefault="00171CFE" w:rsidP="00171CFE">
      <w:pPr>
        <w:pBdr>
          <w:top w:val="nil"/>
          <w:left w:val="nil"/>
          <w:bottom w:val="nil"/>
          <w:right w:val="nil"/>
          <w:between w:val="nil"/>
        </w:pBdr>
        <w:spacing w:line="480" w:lineRule="auto"/>
        <w:ind w:left="0" w:hanging="2"/>
        <w:rPr>
          <w:rFonts w:ascii="Tahoma" w:eastAsia="Tahoma" w:hAnsi="Tahoma" w:cs="Tahoma"/>
          <w:b/>
          <w:color w:val="000000"/>
          <w:sz w:val="22"/>
          <w:szCs w:val="22"/>
        </w:rPr>
      </w:pPr>
    </w:p>
    <w:p w14:paraId="386B17CB" w14:textId="37D6B9EF" w:rsidR="00377CE5" w:rsidRDefault="009154B9" w:rsidP="00171CFE">
      <w:pPr>
        <w:pBdr>
          <w:top w:val="nil"/>
          <w:left w:val="nil"/>
          <w:bottom w:val="nil"/>
          <w:right w:val="nil"/>
          <w:between w:val="nil"/>
        </w:pBdr>
        <w:spacing w:line="480" w:lineRule="auto"/>
        <w:ind w:left="0" w:hanging="2"/>
        <w:rPr>
          <w:rFonts w:ascii="Tahoma" w:eastAsia="Tahoma" w:hAnsi="Tahoma" w:cs="Tahoma"/>
          <w:color w:val="000000"/>
          <w:sz w:val="22"/>
          <w:szCs w:val="22"/>
        </w:rPr>
      </w:pPr>
      <w:r>
        <w:rPr>
          <w:rFonts w:ascii="Tahoma" w:eastAsia="Tahoma" w:hAnsi="Tahoma" w:cs="Tahoma"/>
          <w:b/>
          <w:color w:val="000000"/>
          <w:sz w:val="22"/>
          <w:szCs w:val="22"/>
        </w:rPr>
        <w:t>Il Docente tutor dello studente/studentessa__________________________________________________________________</w:t>
      </w:r>
    </w:p>
    <w:p w14:paraId="6040FAB9" w14:textId="77777777" w:rsidR="00171CFE" w:rsidRDefault="00171CFE" w:rsidP="00171CFE">
      <w:pPr>
        <w:pBdr>
          <w:top w:val="nil"/>
          <w:left w:val="nil"/>
          <w:bottom w:val="nil"/>
          <w:right w:val="nil"/>
          <w:between w:val="nil"/>
        </w:pBdr>
        <w:spacing w:line="240" w:lineRule="auto"/>
        <w:ind w:left="0" w:hanging="2"/>
        <w:rPr>
          <w:rFonts w:ascii="Tahoma" w:eastAsia="Tahoma" w:hAnsi="Tahoma" w:cs="Tahoma"/>
          <w:b/>
          <w:color w:val="000000"/>
          <w:sz w:val="22"/>
          <w:szCs w:val="22"/>
        </w:rPr>
      </w:pPr>
    </w:p>
    <w:p w14:paraId="7F7C902C" w14:textId="43DD7B67" w:rsidR="00377CE5" w:rsidRDefault="009154B9"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l Docente coordinatore della classe __________________________________________________________________</w:t>
      </w:r>
    </w:p>
    <w:p w14:paraId="68B3E87C" w14:textId="77777777" w:rsidR="00377CE5" w:rsidRPr="00C65A12" w:rsidRDefault="00377CE5" w:rsidP="00171CFE">
      <w:pPr>
        <w:pBdr>
          <w:top w:val="nil"/>
          <w:left w:val="nil"/>
          <w:bottom w:val="nil"/>
          <w:right w:val="nil"/>
          <w:between w:val="nil"/>
        </w:pBdr>
        <w:spacing w:line="240" w:lineRule="auto"/>
        <w:ind w:left="0" w:hanging="2"/>
        <w:rPr>
          <w:rFonts w:ascii="Tahoma" w:eastAsia="Tahoma" w:hAnsi="Tahoma" w:cs="Tahoma"/>
          <w:b/>
          <w:bCs/>
          <w:sz w:val="22"/>
          <w:szCs w:val="22"/>
        </w:rPr>
      </w:pPr>
    </w:p>
    <w:p w14:paraId="1468C4D5" w14:textId="77777777" w:rsidR="00171CFE" w:rsidRDefault="00171CFE" w:rsidP="00171CFE">
      <w:pPr>
        <w:pBdr>
          <w:top w:val="nil"/>
          <w:left w:val="nil"/>
          <w:bottom w:val="nil"/>
          <w:right w:val="nil"/>
          <w:between w:val="nil"/>
        </w:pBdr>
        <w:spacing w:line="240" w:lineRule="auto"/>
        <w:ind w:left="0" w:hanging="2"/>
        <w:rPr>
          <w:rFonts w:ascii="Tahoma" w:eastAsia="Tahoma" w:hAnsi="Tahoma" w:cs="Tahoma"/>
          <w:b/>
          <w:bCs/>
          <w:sz w:val="22"/>
          <w:szCs w:val="22"/>
        </w:rPr>
      </w:pPr>
    </w:p>
    <w:p w14:paraId="58EACAAA" w14:textId="51B7D4BA" w:rsidR="00377CE5" w:rsidRDefault="00171CFE" w:rsidP="00171CFE">
      <w:pPr>
        <w:pBdr>
          <w:top w:val="nil"/>
          <w:left w:val="nil"/>
          <w:bottom w:val="nil"/>
          <w:right w:val="nil"/>
          <w:between w:val="nil"/>
        </w:pBdr>
        <w:spacing w:line="240" w:lineRule="auto"/>
        <w:ind w:left="0" w:hanging="2"/>
        <w:rPr>
          <w:rFonts w:ascii="Tahoma" w:eastAsia="Tahoma" w:hAnsi="Tahoma" w:cs="Tahoma"/>
          <w:b/>
          <w:bCs/>
          <w:sz w:val="22"/>
          <w:szCs w:val="22"/>
        </w:rPr>
      </w:pPr>
      <w:r>
        <w:rPr>
          <w:rFonts w:ascii="Tahoma" w:eastAsia="Tahoma" w:hAnsi="Tahoma" w:cs="Tahoma"/>
          <w:b/>
          <w:bCs/>
          <w:sz w:val="22"/>
          <w:szCs w:val="22"/>
        </w:rPr>
        <w:t>Approvato dal Consiglio di classe in d</w:t>
      </w:r>
      <w:r w:rsidR="00C65A12" w:rsidRPr="00C65A12">
        <w:rPr>
          <w:rFonts w:ascii="Tahoma" w:eastAsia="Tahoma" w:hAnsi="Tahoma" w:cs="Tahoma"/>
          <w:b/>
          <w:bCs/>
          <w:sz w:val="22"/>
          <w:szCs w:val="22"/>
        </w:rPr>
        <w:t>ata</w:t>
      </w:r>
      <w:r w:rsidR="009154B9" w:rsidRPr="00C65A12">
        <w:rPr>
          <w:rFonts w:ascii="Tahoma" w:eastAsia="Tahoma" w:hAnsi="Tahoma" w:cs="Tahoma"/>
          <w:b/>
          <w:bCs/>
          <w:sz w:val="22"/>
          <w:szCs w:val="22"/>
        </w:rPr>
        <w:t>__________________</w:t>
      </w:r>
    </w:p>
    <w:p w14:paraId="2DF794F7" w14:textId="77777777" w:rsidR="00171CFE" w:rsidRDefault="00171CFE" w:rsidP="00171CFE">
      <w:pPr>
        <w:pBdr>
          <w:top w:val="nil"/>
          <w:left w:val="nil"/>
          <w:bottom w:val="nil"/>
          <w:right w:val="nil"/>
          <w:between w:val="nil"/>
        </w:pBdr>
        <w:spacing w:line="240" w:lineRule="auto"/>
        <w:ind w:left="0" w:hanging="2"/>
        <w:rPr>
          <w:rFonts w:ascii="Tahoma" w:eastAsia="Tahoma" w:hAnsi="Tahoma" w:cs="Tahoma"/>
          <w:b/>
          <w:bCs/>
          <w:sz w:val="22"/>
          <w:szCs w:val="22"/>
        </w:rPr>
      </w:pPr>
    </w:p>
    <w:p w14:paraId="285FA74A" w14:textId="77777777" w:rsidR="00171CFE" w:rsidRPr="00C65A12" w:rsidRDefault="00171CFE" w:rsidP="00171CFE">
      <w:pPr>
        <w:pBdr>
          <w:top w:val="nil"/>
          <w:left w:val="nil"/>
          <w:bottom w:val="nil"/>
          <w:right w:val="nil"/>
          <w:between w:val="nil"/>
        </w:pBdr>
        <w:spacing w:line="240" w:lineRule="auto"/>
        <w:ind w:left="0" w:hanging="2"/>
        <w:rPr>
          <w:rFonts w:ascii="Tahoma" w:eastAsia="Tahoma" w:hAnsi="Tahoma" w:cs="Tahoma"/>
          <w:b/>
          <w:bCs/>
          <w:sz w:val="22"/>
          <w:szCs w:val="22"/>
        </w:rPr>
      </w:pPr>
    </w:p>
    <w:p w14:paraId="27B4F876" w14:textId="77777777" w:rsidR="00377CE5" w:rsidRDefault="009154B9"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I genitori    ______________________________       ___________________________________</w:t>
      </w:r>
    </w:p>
    <w:p w14:paraId="64AC7D30" w14:textId="77777777" w:rsidR="00377CE5" w:rsidRDefault="00377CE5"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p>
    <w:p w14:paraId="65EF12C8" w14:textId="77777777" w:rsidR="00171CFE" w:rsidRDefault="00171CFE" w:rsidP="00171CFE">
      <w:pPr>
        <w:pBdr>
          <w:top w:val="nil"/>
          <w:left w:val="nil"/>
          <w:bottom w:val="nil"/>
          <w:right w:val="nil"/>
          <w:between w:val="nil"/>
        </w:pBdr>
        <w:spacing w:line="240" w:lineRule="auto"/>
        <w:ind w:left="0" w:hanging="2"/>
        <w:rPr>
          <w:rFonts w:ascii="Tahoma" w:eastAsia="Tahoma" w:hAnsi="Tahoma" w:cs="Tahoma"/>
          <w:b/>
          <w:color w:val="000000" w:themeColor="text1"/>
          <w:sz w:val="22"/>
          <w:szCs w:val="22"/>
        </w:rPr>
      </w:pPr>
    </w:p>
    <w:p w14:paraId="484B8EBA" w14:textId="78A17AC0" w:rsidR="00377CE5" w:rsidRPr="00FB7F72" w:rsidRDefault="009154B9" w:rsidP="00171CFE">
      <w:pPr>
        <w:pBdr>
          <w:top w:val="nil"/>
          <w:left w:val="nil"/>
          <w:bottom w:val="nil"/>
          <w:right w:val="nil"/>
          <w:between w:val="nil"/>
        </w:pBdr>
        <w:spacing w:line="240" w:lineRule="auto"/>
        <w:ind w:left="0" w:hanging="2"/>
        <w:rPr>
          <w:rFonts w:ascii="Tahoma" w:eastAsia="Tahoma" w:hAnsi="Tahoma" w:cs="Tahoma"/>
          <w:color w:val="000000" w:themeColor="text1"/>
          <w:sz w:val="22"/>
          <w:szCs w:val="22"/>
        </w:rPr>
      </w:pPr>
      <w:r w:rsidRPr="00FB7F72">
        <w:rPr>
          <w:rFonts w:ascii="Tahoma" w:eastAsia="Tahoma" w:hAnsi="Tahoma" w:cs="Tahoma"/>
          <w:b/>
          <w:color w:val="000000" w:themeColor="text1"/>
          <w:sz w:val="22"/>
          <w:szCs w:val="22"/>
        </w:rPr>
        <w:t xml:space="preserve">Lo studente/studentessa (se </w:t>
      </w:r>
      <w:proofErr w:type="gramStart"/>
      <w:r w:rsidRPr="00FB7F72">
        <w:rPr>
          <w:rFonts w:ascii="Tahoma" w:eastAsia="Tahoma" w:hAnsi="Tahoma" w:cs="Tahoma"/>
          <w:b/>
          <w:color w:val="000000" w:themeColor="text1"/>
          <w:sz w:val="22"/>
          <w:szCs w:val="22"/>
        </w:rPr>
        <w:t xml:space="preserve">maggiorenne)   </w:t>
      </w:r>
      <w:proofErr w:type="gramEnd"/>
      <w:r w:rsidRPr="00FB7F72">
        <w:rPr>
          <w:rFonts w:ascii="Tahoma" w:eastAsia="Tahoma" w:hAnsi="Tahoma" w:cs="Tahoma"/>
          <w:b/>
          <w:color w:val="000000" w:themeColor="text1"/>
          <w:sz w:val="22"/>
          <w:szCs w:val="22"/>
        </w:rPr>
        <w:t>___________________________________</w:t>
      </w:r>
    </w:p>
    <w:p w14:paraId="15AF4BD1" w14:textId="77777777" w:rsidR="00377CE5" w:rsidRDefault="00377CE5" w:rsidP="00171CFE">
      <w:pPr>
        <w:pBdr>
          <w:top w:val="nil"/>
          <w:left w:val="nil"/>
          <w:bottom w:val="nil"/>
          <w:right w:val="nil"/>
          <w:between w:val="nil"/>
        </w:pBdr>
        <w:spacing w:line="240" w:lineRule="auto"/>
        <w:ind w:left="0" w:hanging="2"/>
        <w:rPr>
          <w:rFonts w:ascii="Tahoma" w:eastAsia="Tahoma" w:hAnsi="Tahoma" w:cs="Tahoma"/>
          <w:color w:val="FF0000"/>
          <w:sz w:val="22"/>
          <w:szCs w:val="22"/>
        </w:rPr>
      </w:pPr>
    </w:p>
    <w:p w14:paraId="635CBC66" w14:textId="77777777" w:rsidR="00171CFE" w:rsidRDefault="00171CFE" w:rsidP="00171CFE">
      <w:pPr>
        <w:pBdr>
          <w:top w:val="nil"/>
          <w:left w:val="nil"/>
          <w:bottom w:val="nil"/>
          <w:right w:val="nil"/>
          <w:between w:val="nil"/>
        </w:pBdr>
        <w:spacing w:line="240" w:lineRule="auto"/>
        <w:ind w:left="0" w:hanging="2"/>
        <w:rPr>
          <w:rFonts w:ascii="Tahoma" w:eastAsia="Tahoma" w:hAnsi="Tahoma" w:cs="Tahoma"/>
          <w:b/>
          <w:color w:val="000000"/>
          <w:sz w:val="22"/>
          <w:szCs w:val="22"/>
        </w:rPr>
      </w:pPr>
    </w:p>
    <w:p w14:paraId="00FC4707" w14:textId="4ACADBBD" w:rsidR="00377CE5" w:rsidRDefault="009154B9" w:rsidP="00171CFE">
      <w:pPr>
        <w:pBdr>
          <w:top w:val="nil"/>
          <w:left w:val="nil"/>
          <w:bottom w:val="nil"/>
          <w:right w:val="nil"/>
          <w:between w:val="nil"/>
        </w:pBdr>
        <w:spacing w:line="240" w:lineRule="auto"/>
        <w:ind w:left="0" w:hanging="2"/>
        <w:rPr>
          <w:rFonts w:ascii="Tahoma" w:eastAsia="Tahoma" w:hAnsi="Tahoma" w:cs="Tahoma"/>
          <w:color w:val="000000"/>
          <w:sz w:val="22"/>
          <w:szCs w:val="22"/>
        </w:rPr>
        <w:sectPr w:rsidR="00377CE5">
          <w:footerReference w:type="even" r:id="rId21"/>
          <w:footerReference w:type="default" r:id="rId22"/>
          <w:pgSz w:w="16838" w:h="11906" w:orient="landscape"/>
          <w:pgMar w:top="720" w:right="720" w:bottom="720" w:left="720" w:header="709" w:footer="709" w:gutter="0"/>
          <w:pgNumType w:start="1"/>
          <w:cols w:space="720"/>
        </w:sectPr>
      </w:pPr>
      <w:r>
        <w:rPr>
          <w:rFonts w:ascii="Tahoma" w:eastAsia="Tahoma" w:hAnsi="Tahoma" w:cs="Tahoma"/>
          <w:b/>
          <w:color w:val="000000"/>
          <w:sz w:val="22"/>
          <w:szCs w:val="22"/>
        </w:rPr>
        <w:t xml:space="preserve">Data ______________ </w:t>
      </w:r>
    </w:p>
    <w:p w14:paraId="693D9090" w14:textId="77777777" w:rsidR="00377CE5" w:rsidRDefault="009154B9"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lastRenderedPageBreak/>
        <w:t>Allegato: La valutazione</w:t>
      </w:r>
    </w:p>
    <w:p w14:paraId="79DFC6EB" w14:textId="77777777" w:rsidR="00377CE5" w:rsidRDefault="00377CE5"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p>
    <w:p w14:paraId="18DF0C2D" w14:textId="77777777" w:rsidR="00377CE5" w:rsidRDefault="00377CE5"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p>
    <w:p w14:paraId="3FE2D5EA" w14:textId="77777777" w:rsidR="00377CE5" w:rsidRDefault="009154B9" w:rsidP="00171CFE">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color w:val="000000"/>
          <w:sz w:val="22"/>
          <w:szCs w:val="22"/>
        </w:rPr>
        <w:t xml:space="preserve">Regolamento Valutazione </w:t>
      </w:r>
      <w:proofErr w:type="spellStart"/>
      <w:r>
        <w:rPr>
          <w:rFonts w:ascii="Tahoma" w:eastAsia="Tahoma" w:hAnsi="Tahoma" w:cs="Tahoma"/>
          <w:b/>
          <w:color w:val="000000"/>
          <w:sz w:val="22"/>
          <w:szCs w:val="22"/>
        </w:rPr>
        <w:t>CdM</w:t>
      </w:r>
      <w:proofErr w:type="spellEnd"/>
      <w:r>
        <w:rPr>
          <w:rFonts w:ascii="Tahoma" w:eastAsia="Tahoma" w:hAnsi="Tahoma" w:cs="Tahoma"/>
          <w:b/>
          <w:color w:val="000000"/>
          <w:sz w:val="22"/>
          <w:szCs w:val="22"/>
        </w:rPr>
        <w:t xml:space="preserve"> del 13 marzo 2009</w:t>
      </w:r>
      <w:r>
        <w:rPr>
          <w:rFonts w:ascii="Tahoma" w:eastAsia="Tahoma" w:hAnsi="Tahoma" w:cs="Tahoma"/>
          <w:color w:val="000000"/>
          <w:sz w:val="22"/>
          <w:szCs w:val="22"/>
        </w:rPr>
        <w:t xml:space="preserve"> - Schema di regolamento concernente “Coordinamento delle norme vigenti per la valutazione degli alunni e ulteriori modalità applicative in materia, ai sensi degli articoli 2 e 3 del D.L. n°137 del 1/09/2008, convertito con modificazioni dalla L. n° 169 del 30/10/2008” art. 10</w:t>
      </w:r>
    </w:p>
    <w:p w14:paraId="7C355B5B" w14:textId="77777777" w:rsidR="00377CE5" w:rsidRDefault="00377CE5" w:rsidP="00171CFE">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p w14:paraId="25FE9ABC" w14:textId="77777777" w:rsidR="00377CE5" w:rsidRDefault="009154B9" w:rsidP="00171CFE">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color w:val="000000"/>
          <w:sz w:val="22"/>
          <w:szCs w:val="22"/>
        </w:rPr>
        <w:t>Art 10.  Valutazione degli alunni con difficoltà specifica di apprendimento (DSA)</w:t>
      </w:r>
    </w:p>
    <w:p w14:paraId="3382EEB2" w14:textId="77777777" w:rsidR="00377CE5" w:rsidRDefault="009154B9" w:rsidP="00171CFE">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1. Per gli alunni con difficoltà specifiche di apprendimento (DSA) adeguatamente certificate, la valutazione e la verifica degli apprendimenti, comprese quelle effettuate in sede di esame conclusivo dei cicli, devono tenere conto delle specifiche situazioni soggettive di tali alunni; a tali fini, nello svolgimento dell’attività didattica e delle prove d’esame, sono adottati gli strumenti compensativi e dispensativi ritenuti più idonei.</w:t>
      </w:r>
    </w:p>
    <w:p w14:paraId="410BF8AF" w14:textId="77777777" w:rsidR="00377CE5" w:rsidRDefault="009154B9" w:rsidP="00171CFE">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2. Nel diploma finale rilasciato al termine degli esami non viene fatta menzione delle modalità di svolgimento e della differenziazione delle prove.</w:t>
      </w:r>
    </w:p>
    <w:p w14:paraId="03501923" w14:textId="77777777" w:rsidR="00377CE5" w:rsidRDefault="00377CE5"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p>
    <w:p w14:paraId="32E0F2BC" w14:textId="77777777" w:rsidR="00377CE5" w:rsidRDefault="009154B9"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Regolamento sulla valutazione</w:t>
      </w:r>
      <w:r>
        <w:rPr>
          <w:rFonts w:ascii="Tahoma" w:eastAsia="Tahoma" w:hAnsi="Tahoma" w:cs="Tahoma"/>
          <w:color w:val="000000"/>
          <w:sz w:val="22"/>
          <w:szCs w:val="22"/>
        </w:rPr>
        <w:t xml:space="preserve"> periodica e annuale degli apprendimenti e della capacità relazionale degli studenti nonché sui passaggi tra percorsi del secondo ciclo (</w:t>
      </w:r>
      <w:r>
        <w:rPr>
          <w:rFonts w:ascii="Tahoma" w:eastAsia="Tahoma" w:hAnsi="Tahoma" w:cs="Tahoma"/>
          <w:b/>
          <w:color w:val="000000"/>
          <w:sz w:val="22"/>
          <w:szCs w:val="22"/>
        </w:rPr>
        <w:t>articoli 59 e 60</w:t>
      </w:r>
      <w:r>
        <w:rPr>
          <w:rFonts w:ascii="Tahoma" w:eastAsia="Tahoma" w:hAnsi="Tahoma" w:cs="Tahoma"/>
          <w:color w:val="000000"/>
          <w:sz w:val="22"/>
          <w:szCs w:val="22"/>
        </w:rPr>
        <w:t xml:space="preserve">, </w:t>
      </w:r>
      <w:r>
        <w:rPr>
          <w:rFonts w:ascii="Tahoma" w:eastAsia="Tahoma" w:hAnsi="Tahoma" w:cs="Tahoma"/>
          <w:b/>
          <w:color w:val="000000"/>
          <w:sz w:val="22"/>
          <w:szCs w:val="22"/>
        </w:rPr>
        <w:t>comma 1, della legge provinciale 7 agosto 2006, n. 5).</w:t>
      </w:r>
    </w:p>
    <w:p w14:paraId="7ACCF7C7" w14:textId="77777777" w:rsidR="00377CE5" w:rsidRDefault="00377CE5"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p>
    <w:p w14:paraId="244A8A33" w14:textId="77777777" w:rsidR="00377CE5" w:rsidRDefault="009154B9"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Art. 12. La valutazione degli studenti con bisogni educativi speciali</w:t>
      </w:r>
    </w:p>
    <w:p w14:paraId="5AA49893" w14:textId="77777777" w:rsidR="00377CE5" w:rsidRDefault="009154B9"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3. La valutazione degli studenti di cui all’articolo 3, comma 1, lettera b), del decreto del Presidente della Provincia n. 17-124/</w:t>
      </w:r>
      <w:proofErr w:type="spellStart"/>
      <w:r>
        <w:rPr>
          <w:rFonts w:ascii="Tahoma" w:eastAsia="Tahoma" w:hAnsi="Tahoma" w:cs="Tahoma"/>
          <w:color w:val="000000"/>
          <w:sz w:val="22"/>
          <w:szCs w:val="22"/>
        </w:rPr>
        <w:t>Leg</w:t>
      </w:r>
      <w:proofErr w:type="spellEnd"/>
      <w:r>
        <w:rPr>
          <w:rFonts w:ascii="Tahoma" w:eastAsia="Tahoma" w:hAnsi="Tahoma" w:cs="Tahoma"/>
          <w:color w:val="000000"/>
          <w:sz w:val="22"/>
          <w:szCs w:val="22"/>
        </w:rPr>
        <w:t xml:space="preserve"> del 2008, è effettuata sulla base del progetto educativo personalizzato (PEP) in relazione ai criteri didattici, alle modalità organizzative, alle misure</w:t>
      </w:r>
    </w:p>
    <w:p w14:paraId="777E1544" w14:textId="77777777" w:rsidR="00377CE5" w:rsidRDefault="009154B9"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color w:val="000000"/>
          <w:sz w:val="22"/>
          <w:szCs w:val="22"/>
        </w:rPr>
        <w:t>dispensative e agli strumenti compensativi adottati, anche in via temporanea.</w:t>
      </w:r>
    </w:p>
    <w:p w14:paraId="3B02D80D" w14:textId="77777777" w:rsidR="00377CE5" w:rsidRDefault="00377CE5"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p>
    <w:p w14:paraId="7727386C" w14:textId="77777777" w:rsidR="00377CE5" w:rsidRDefault="009154B9"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 xml:space="preserve">Istruzioni e modalità organizzative e operative per lo svolgimento degli esami di stato”:  </w:t>
      </w:r>
    </w:p>
    <w:p w14:paraId="36AC6EF0" w14:textId="77777777" w:rsidR="00377CE5" w:rsidRDefault="00377CE5"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p>
    <w:p w14:paraId="1028AFA7" w14:textId="77777777" w:rsidR="00377CE5" w:rsidRDefault="009154B9"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r>
        <w:rPr>
          <w:rFonts w:ascii="Tahoma" w:eastAsia="Tahoma" w:hAnsi="Tahoma" w:cs="Tahoma"/>
          <w:b/>
          <w:color w:val="000000"/>
          <w:sz w:val="22"/>
          <w:szCs w:val="22"/>
        </w:rPr>
        <w:t>ART 6</w:t>
      </w:r>
      <w:r>
        <w:rPr>
          <w:rFonts w:ascii="Tahoma" w:eastAsia="Tahoma" w:hAnsi="Tahoma" w:cs="Tahoma"/>
          <w:b/>
          <w:color w:val="FF0000"/>
          <w:sz w:val="22"/>
          <w:szCs w:val="22"/>
        </w:rPr>
        <w:t xml:space="preserve"> </w:t>
      </w:r>
      <w:r>
        <w:rPr>
          <w:rFonts w:ascii="Tahoma" w:eastAsia="Tahoma" w:hAnsi="Tahoma" w:cs="Tahoma"/>
          <w:b/>
          <w:color w:val="000000"/>
          <w:sz w:val="22"/>
          <w:szCs w:val="22"/>
        </w:rPr>
        <w:t xml:space="preserve">DOCUMENTO DEL CONSIGLIO DI CLASSE DEL 15 MAGGIO </w:t>
      </w:r>
    </w:p>
    <w:p w14:paraId="03E75192" w14:textId="77777777" w:rsidR="00377CE5" w:rsidRDefault="009154B9" w:rsidP="00171CFE">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color w:val="000000"/>
          <w:sz w:val="22"/>
          <w:szCs w:val="22"/>
        </w:rPr>
        <w:t>c 1</w:t>
      </w:r>
      <w:r>
        <w:rPr>
          <w:rFonts w:ascii="Tahoma" w:eastAsia="Tahoma" w:hAnsi="Tahoma" w:cs="Tahoma"/>
          <w:color w:val="000000"/>
          <w:sz w:val="22"/>
          <w:szCs w:val="22"/>
        </w:rPr>
        <w:t>. I consigli di classe dell'ultimo anno di corso elaborano, entro il 15 maggio, per la commissione d'esame, un apposito documento relativo all'azione educativa e didattica realizzata nell'ultimo anno di corso.</w:t>
      </w:r>
    </w:p>
    <w:p w14:paraId="5C30EE7B" w14:textId="77777777" w:rsidR="00377CE5" w:rsidRDefault="009154B9" w:rsidP="00171CFE">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color w:val="000000"/>
          <w:sz w:val="22"/>
          <w:szCs w:val="22"/>
        </w:rPr>
        <w:t>c 2</w:t>
      </w:r>
      <w:r>
        <w:rPr>
          <w:rFonts w:ascii="Tahoma" w:eastAsia="Tahoma" w:hAnsi="Tahoma" w:cs="Tahoma"/>
          <w:color w:val="000000"/>
          <w:sz w:val="22"/>
          <w:szCs w:val="22"/>
        </w:rPr>
        <w:t>. Tale documento indica i contenuti, i metodi, i mezzi, gli spazi e i tempi del percorso formativo, i criteri, gli strumenti di valutazione adottati, gli obiettivi raggiunti, nonché ogni altro elemento che i consigli di classe ritengano significativo ai fini dello svolgimento degli esami.</w:t>
      </w:r>
    </w:p>
    <w:p w14:paraId="5C39D779" w14:textId="77777777" w:rsidR="00377CE5" w:rsidRDefault="00377CE5" w:rsidP="00171CFE">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p w14:paraId="320C214A" w14:textId="77777777" w:rsidR="00377CE5" w:rsidRDefault="009154B9" w:rsidP="00171CFE">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color w:val="000000"/>
          <w:sz w:val="22"/>
          <w:szCs w:val="22"/>
        </w:rPr>
        <w:t>Art.12.7</w:t>
      </w:r>
      <w:r>
        <w:rPr>
          <w:rFonts w:ascii="Tahoma" w:eastAsia="Tahoma" w:hAnsi="Tahoma" w:cs="Tahoma"/>
          <w:color w:val="000000"/>
          <w:sz w:val="22"/>
          <w:szCs w:val="22"/>
        </w:rPr>
        <w:t xml:space="preserve"> La Commissione terrà in debita considerazione le specifiche situazioni soggettive, relative ai candidati affetti da dislessia, sia in sede di predisposizione della terza prova scritta, che in sede di valutazione delle altre due prove scritte, prevedendo anche la possibilità di riservare alle stesse tempi più lunghi di quelli ordinari. Al candidato sarà consentita la utilizzazione di apparecchiature e strumenti informatici nel caso in cui siano stati impiegati per le verifiche in corso d’anno.</w:t>
      </w:r>
    </w:p>
    <w:p w14:paraId="1665CFAE" w14:textId="77777777" w:rsidR="00377CE5" w:rsidRDefault="00377CE5"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p>
    <w:p w14:paraId="5ADCF7BD" w14:textId="77777777" w:rsidR="00377CE5" w:rsidRDefault="00377CE5"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p>
    <w:p w14:paraId="6A18E9F8" w14:textId="77777777" w:rsidR="00377CE5" w:rsidRDefault="00377CE5"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p>
    <w:p w14:paraId="58D4C6E7" w14:textId="77777777" w:rsidR="00377CE5" w:rsidRDefault="00377CE5"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p>
    <w:p w14:paraId="75DF76C3" w14:textId="77777777" w:rsidR="00377CE5" w:rsidRDefault="00377CE5"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p>
    <w:p w14:paraId="18DC17CB" w14:textId="77777777" w:rsidR="00377CE5" w:rsidRDefault="00377CE5"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p>
    <w:p w14:paraId="4E899173" w14:textId="77777777" w:rsidR="00377CE5" w:rsidRDefault="00377CE5" w:rsidP="00171CFE">
      <w:pPr>
        <w:pBdr>
          <w:top w:val="nil"/>
          <w:left w:val="nil"/>
          <w:bottom w:val="nil"/>
          <w:right w:val="nil"/>
          <w:between w:val="nil"/>
        </w:pBdr>
        <w:spacing w:line="240" w:lineRule="auto"/>
        <w:ind w:left="0" w:hanging="2"/>
        <w:rPr>
          <w:rFonts w:ascii="Tahoma" w:eastAsia="Tahoma" w:hAnsi="Tahoma" w:cs="Tahoma"/>
          <w:color w:val="000000"/>
          <w:sz w:val="22"/>
          <w:szCs w:val="22"/>
        </w:rPr>
      </w:pPr>
    </w:p>
    <w:sectPr w:rsidR="00377CE5">
      <w:pgSz w:w="11906" w:h="16838"/>
      <w:pgMar w:top="1418"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9F1B4" w14:textId="77777777" w:rsidR="00586C55" w:rsidRDefault="00586C55">
      <w:pPr>
        <w:spacing w:line="240" w:lineRule="auto"/>
        <w:ind w:left="0" w:hanging="2"/>
      </w:pPr>
      <w:r>
        <w:separator/>
      </w:r>
    </w:p>
  </w:endnote>
  <w:endnote w:type="continuationSeparator" w:id="0">
    <w:p w14:paraId="01196097" w14:textId="77777777" w:rsidR="00586C55" w:rsidRDefault="00586C5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606FC" w14:textId="77777777" w:rsidR="00377CE5" w:rsidRDefault="009154B9">
    <w:pPr>
      <w:pBdr>
        <w:top w:val="nil"/>
        <w:left w:val="nil"/>
        <w:bottom w:val="nil"/>
        <w:right w:val="nil"/>
        <w:between w:val="nil"/>
      </w:pBdr>
      <w:tabs>
        <w:tab w:val="center" w:pos="4819"/>
        <w:tab w:val="right" w:pos="9638"/>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49C6F2B9" w14:textId="77777777" w:rsidR="00377CE5" w:rsidRDefault="00377CE5">
    <w:pPr>
      <w:pBdr>
        <w:top w:val="nil"/>
        <w:left w:val="nil"/>
        <w:bottom w:val="nil"/>
        <w:right w:val="nil"/>
        <w:between w:val="nil"/>
      </w:pBdr>
      <w:tabs>
        <w:tab w:val="center" w:pos="4819"/>
        <w:tab w:val="right" w:pos="9638"/>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67D33" w14:textId="77777777" w:rsidR="00377CE5" w:rsidRDefault="009154B9">
    <w:pPr>
      <w:pBdr>
        <w:top w:val="nil"/>
        <w:left w:val="nil"/>
        <w:bottom w:val="nil"/>
        <w:right w:val="nil"/>
        <w:between w:val="nil"/>
      </w:pBdr>
      <w:tabs>
        <w:tab w:val="left" w:pos="3138"/>
        <w:tab w:val="left" w:pos="3756"/>
      </w:tabs>
      <w:spacing w:line="240" w:lineRule="auto"/>
      <w:jc w:val="center"/>
      <w:rPr>
        <w:color w:val="000000"/>
        <w:sz w:val="14"/>
        <w:szCs w:val="14"/>
      </w:rPr>
    </w:pPr>
    <w:r>
      <w:rPr>
        <w:b/>
        <w:color w:val="000000"/>
        <w:sz w:val="14"/>
        <w:szCs w:val="14"/>
      </w:rPr>
      <w:t>ITT Buonarroti Trento</w:t>
    </w:r>
  </w:p>
  <w:p w14:paraId="200E06FD" w14:textId="77777777" w:rsidR="00377CE5" w:rsidRDefault="009154B9">
    <w:pPr>
      <w:pBdr>
        <w:top w:val="nil"/>
        <w:left w:val="nil"/>
        <w:bottom w:val="nil"/>
        <w:right w:val="nil"/>
        <w:between w:val="nil"/>
      </w:pBdr>
      <w:tabs>
        <w:tab w:val="left" w:pos="3138"/>
        <w:tab w:val="left" w:pos="3756"/>
      </w:tabs>
      <w:spacing w:line="240" w:lineRule="auto"/>
      <w:jc w:val="center"/>
      <w:rPr>
        <w:color w:val="000000"/>
        <w:sz w:val="14"/>
        <w:szCs w:val="14"/>
      </w:rPr>
    </w:pPr>
    <w:bookmarkStart w:id="1" w:name="_heading=h.gjdgxs" w:colFirst="0" w:colLast="0"/>
    <w:bookmarkEnd w:id="1"/>
    <w:r>
      <w:rPr>
        <w:color w:val="000000"/>
        <w:sz w:val="14"/>
        <w:szCs w:val="14"/>
      </w:rPr>
      <w:t xml:space="preserve">Via Brigata Acqui, 15 Trento – 38122 </w:t>
    </w:r>
    <w:proofErr w:type="gramStart"/>
    <w:r>
      <w:rPr>
        <w:color w:val="000000"/>
        <w:sz w:val="14"/>
        <w:szCs w:val="14"/>
      </w:rPr>
      <w:t>-  T</w:t>
    </w:r>
    <w:proofErr w:type="gramEnd"/>
    <w:r>
      <w:rPr>
        <w:color w:val="000000"/>
        <w:sz w:val="14"/>
        <w:szCs w:val="14"/>
      </w:rPr>
      <w:t xml:space="preserve"> +39 0461 216811 – C.F. 01691830226 -</w:t>
    </w:r>
    <w:r>
      <w:rPr>
        <w:color w:val="000000"/>
        <w:sz w:val="16"/>
        <w:szCs w:val="16"/>
      </w:rPr>
      <w:t xml:space="preserve"> </w:t>
    </w:r>
    <w:hyperlink r:id="rId1">
      <w:r>
        <w:rPr>
          <w:color w:val="0000FF"/>
          <w:sz w:val="16"/>
          <w:szCs w:val="16"/>
          <w:u w:val="single"/>
        </w:rPr>
        <w:t>istituto.tecnico@buonarroti.tn.it</w:t>
      </w:r>
    </w:hyperlink>
    <w:r>
      <w:rPr>
        <w:color w:val="000000"/>
        <w:sz w:val="16"/>
        <w:szCs w:val="16"/>
      </w:rPr>
      <w:t xml:space="preserve"> - </w:t>
    </w:r>
    <w:hyperlink r:id="rId2">
      <w:r>
        <w:rPr>
          <w:color w:val="0000FF"/>
          <w:sz w:val="16"/>
          <w:szCs w:val="16"/>
          <w:u w:val="single"/>
        </w:rPr>
        <w:t>http://www.buonarroti.tn.it</w:t>
      </w:r>
    </w:hyperlink>
  </w:p>
  <w:p w14:paraId="552EDC3E" w14:textId="77777777" w:rsidR="00377CE5" w:rsidRDefault="00377CE5">
    <w:pPr>
      <w:pBdr>
        <w:top w:val="nil"/>
        <w:left w:val="nil"/>
        <w:bottom w:val="nil"/>
        <w:right w:val="nil"/>
        <w:between w:val="nil"/>
      </w:pBdr>
      <w:tabs>
        <w:tab w:val="center" w:pos="4819"/>
        <w:tab w:val="right" w:pos="9638"/>
      </w:tabs>
      <w:spacing w:line="240" w:lineRule="auto"/>
      <w:ind w:left="0" w:hanging="2"/>
      <w:rPr>
        <w:color w:val="000000"/>
      </w:rPr>
    </w:pPr>
  </w:p>
  <w:p w14:paraId="01C4298B" w14:textId="77777777" w:rsidR="00377CE5" w:rsidRDefault="00377CE5">
    <w:pPr>
      <w:pBdr>
        <w:top w:val="nil"/>
        <w:left w:val="nil"/>
        <w:bottom w:val="nil"/>
        <w:right w:val="nil"/>
        <w:between w:val="nil"/>
      </w:pBdr>
      <w:tabs>
        <w:tab w:val="center" w:pos="4819"/>
        <w:tab w:val="right" w:pos="9638"/>
      </w:tabs>
      <w:spacing w:line="240" w:lineRule="auto"/>
      <w:ind w:left="0"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9B3B0" w14:textId="77777777" w:rsidR="00586C55" w:rsidRDefault="00586C55">
      <w:pPr>
        <w:spacing w:line="240" w:lineRule="auto"/>
        <w:ind w:left="0" w:hanging="2"/>
      </w:pPr>
      <w:r>
        <w:separator/>
      </w:r>
    </w:p>
  </w:footnote>
  <w:footnote w:type="continuationSeparator" w:id="0">
    <w:p w14:paraId="6D50BEB7" w14:textId="77777777" w:rsidR="00586C55" w:rsidRDefault="00586C55">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E5CA7"/>
    <w:multiLevelType w:val="multilevel"/>
    <w:tmpl w:val="6FE65D62"/>
    <w:lvl w:ilvl="0">
      <w:start w:val="1"/>
      <w:numFmt w:val="bullet"/>
      <w:lvlText w:val="□"/>
      <w:lvlJc w:val="left"/>
      <w:pPr>
        <w:ind w:left="644" w:hanging="359"/>
      </w:pPr>
      <w:rPr>
        <w:rFonts w:ascii="Noto Sans Symbols" w:eastAsia="Noto Sans Symbols" w:hAnsi="Noto Sans Symbols" w:cs="Noto Sans Symbols"/>
        <w:sz w:val="28"/>
        <w:szCs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44867B23"/>
    <w:multiLevelType w:val="multilevel"/>
    <w:tmpl w:val="9F3094F6"/>
    <w:lvl w:ilvl="0">
      <w:start w:val="1"/>
      <w:numFmt w:val="bullet"/>
      <w:lvlText w:val="□"/>
      <w:lvlJc w:val="left"/>
      <w:pPr>
        <w:ind w:left="2160" w:hanging="360"/>
      </w:pPr>
      <w:rPr>
        <w:rFonts w:ascii="Noto Sans Symbols" w:eastAsia="Noto Sans Symbols" w:hAnsi="Noto Sans Symbols" w:cs="Noto Sans Symbols"/>
        <w:sz w:val="28"/>
        <w:szCs w:val="28"/>
        <w:vertAlign w:val="baseline"/>
      </w:rPr>
    </w:lvl>
    <w:lvl w:ilvl="1">
      <w:start w:val="1"/>
      <w:numFmt w:val="bullet"/>
      <w:lvlText w:val="□"/>
      <w:lvlJc w:val="left"/>
      <w:pPr>
        <w:ind w:left="2160" w:hanging="360"/>
      </w:pPr>
      <w:rPr>
        <w:rFonts w:ascii="Noto Sans Symbols" w:eastAsia="Noto Sans Symbols" w:hAnsi="Noto Sans Symbols" w:cs="Noto Sans Symbols"/>
        <w:sz w:val="28"/>
        <w:szCs w:val="28"/>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NotTrackFormatting/>
  <w:documentProtection w:edit="trackedChanges" w:enforcement="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CE5"/>
    <w:rsid w:val="00007729"/>
    <w:rsid w:val="000C0702"/>
    <w:rsid w:val="000F0D9B"/>
    <w:rsid w:val="00123CB7"/>
    <w:rsid w:val="00171CFE"/>
    <w:rsid w:val="001D123A"/>
    <w:rsid w:val="00286F89"/>
    <w:rsid w:val="002F32F6"/>
    <w:rsid w:val="003079E4"/>
    <w:rsid w:val="003730B5"/>
    <w:rsid w:val="00377CE5"/>
    <w:rsid w:val="0043536F"/>
    <w:rsid w:val="004A10FE"/>
    <w:rsid w:val="005618BB"/>
    <w:rsid w:val="00586C55"/>
    <w:rsid w:val="006236DB"/>
    <w:rsid w:val="00631CA1"/>
    <w:rsid w:val="006743E8"/>
    <w:rsid w:val="00755973"/>
    <w:rsid w:val="008B69AC"/>
    <w:rsid w:val="009154B9"/>
    <w:rsid w:val="009346BF"/>
    <w:rsid w:val="00950974"/>
    <w:rsid w:val="009C191E"/>
    <w:rsid w:val="009D0488"/>
    <w:rsid w:val="00A11342"/>
    <w:rsid w:val="00A22AD8"/>
    <w:rsid w:val="00A232A5"/>
    <w:rsid w:val="00B61F25"/>
    <w:rsid w:val="00C254CE"/>
    <w:rsid w:val="00C65A12"/>
    <w:rsid w:val="00C86723"/>
    <w:rsid w:val="00CA4374"/>
    <w:rsid w:val="00CB5096"/>
    <w:rsid w:val="00CD7650"/>
    <w:rsid w:val="00D65296"/>
    <w:rsid w:val="00D740EE"/>
    <w:rsid w:val="00D81892"/>
    <w:rsid w:val="00D96A83"/>
    <w:rsid w:val="00DE471C"/>
    <w:rsid w:val="00DE655F"/>
    <w:rsid w:val="00DF4B2C"/>
    <w:rsid w:val="00E05064"/>
    <w:rsid w:val="00E52B43"/>
    <w:rsid w:val="00E673C9"/>
    <w:rsid w:val="00ED05D1"/>
    <w:rsid w:val="00F0469C"/>
    <w:rsid w:val="00FB7F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5A0B"/>
  <w15:docId w15:val="{CE9698B6-5241-704F-A11C-2508CD3B8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uiPriority w:val="9"/>
    <w:qFormat/>
    <w:pPr>
      <w:keepNext/>
      <w:spacing w:before="240" w:after="60"/>
    </w:pPr>
    <w:rPr>
      <w:rFonts w:ascii="Arial" w:hAnsi="Arial" w:cs="Arial"/>
      <w:b/>
      <w:bCs/>
      <w:kern w:val="32"/>
      <w:sz w:val="32"/>
      <w:szCs w:val="32"/>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ind w:left="360"/>
      <w:outlineLvl w:val="2"/>
    </w:pPr>
    <w:rPr>
      <w:b/>
      <w:bCs/>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Corpodeltesto2">
    <w:name w:val="Body Text 2"/>
    <w:basedOn w:val="Normale"/>
    <w:pPr>
      <w:suppressAutoHyphens w:val="0"/>
      <w:autoSpaceDE w:val="0"/>
      <w:jc w:val="both"/>
    </w:pPr>
    <w:rPr>
      <w:rFonts w:ascii="Arial" w:hAnsi="Arial" w:cs="Arial"/>
      <w:i/>
      <w:iCs/>
      <w:sz w:val="20"/>
      <w:szCs w:val="20"/>
      <w:lang w:eastAsia="ar-SA"/>
    </w:rPr>
  </w:style>
  <w:style w:type="paragraph" w:styleId="Intestazione">
    <w:name w:val="header"/>
    <w:basedOn w:val="Normale"/>
    <w:next w:val="Corpodeltesto"/>
    <w:pPr>
      <w:keepNext/>
      <w:suppressAutoHyphens w:val="0"/>
      <w:spacing w:before="240" w:after="120"/>
    </w:pPr>
    <w:rPr>
      <w:rFonts w:ascii="Arial" w:eastAsia="Lucida Sans Unicode" w:hAnsi="Arial" w:cs="Tahoma"/>
      <w:sz w:val="28"/>
      <w:szCs w:val="28"/>
      <w:lang w:eastAsia="ar-SA"/>
    </w:rPr>
  </w:style>
  <w:style w:type="paragraph" w:customStyle="1" w:styleId="Corpodeltesto">
    <w:name w:val="Corpo del testo"/>
    <w:basedOn w:val="Normale"/>
    <w:pPr>
      <w:spacing w:after="120"/>
    </w:pPr>
  </w:style>
  <w:style w:type="paragraph" w:styleId="Testofumetto">
    <w:name w:val="Balloon Text"/>
    <w:basedOn w:val="Normale"/>
    <w:qFormat/>
    <w:pPr>
      <w:suppressAutoHyphens w:val="0"/>
    </w:pPr>
    <w:rPr>
      <w:rFonts w:ascii="Tahoma" w:hAnsi="Tahoma" w:cs="Tahoma"/>
      <w:sz w:val="16"/>
      <w:szCs w:val="16"/>
      <w:lang w:eastAsia="ar-SA"/>
    </w:rPr>
  </w:style>
  <w:style w:type="paragraph" w:styleId="Paragrafoelenco">
    <w:name w:val="List Paragraph"/>
    <w:basedOn w:val="Normale"/>
    <w:pPr>
      <w:suppressAutoHyphens w:val="0"/>
      <w:ind w:left="720"/>
      <w:contextualSpacing/>
    </w:pPr>
    <w:rPr>
      <w:lang w:eastAsia="ar-SA"/>
    </w:rPr>
  </w:style>
  <w:style w:type="paragraph" w:styleId="Elenco">
    <w:name w:val="List"/>
    <w:basedOn w:val="Corpodeltesto"/>
    <w:pPr>
      <w:suppressAutoHyphens w:val="0"/>
    </w:pPr>
    <w:rPr>
      <w:lang w:eastAsia="ar-SA"/>
    </w:rPr>
  </w:style>
  <w:style w:type="character" w:styleId="Collegamentoipertestuale">
    <w:name w:val="Hyperlink"/>
    <w:rPr>
      <w:color w:val="0000FF"/>
      <w:w w:val="100"/>
      <w:position w:val="-1"/>
      <w:u w:val="single"/>
      <w:effect w:val="none"/>
      <w:vertAlign w:val="baseline"/>
      <w:cs w:val="0"/>
      <w:em w:val="none"/>
    </w:rPr>
  </w:style>
  <w:style w:type="character" w:customStyle="1" w:styleId="PidipaginaCarattere">
    <w:name w:val="Piè di pagina Carattere"/>
    <w:rPr>
      <w:w w:val="100"/>
      <w:position w:val="-1"/>
      <w:sz w:val="24"/>
      <w:szCs w:val="24"/>
      <w:effect w:val="none"/>
      <w:vertAlign w:val="baseline"/>
      <w:cs w:val="0"/>
      <w:em w:val="no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paragraph" w:styleId="Revisione">
    <w:name w:val="Revision"/>
    <w:hidden/>
    <w:uiPriority w:val="99"/>
    <w:semiHidden/>
    <w:rsid w:val="00950974"/>
    <w:rPr>
      <w:positio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12.png"/><Relationship Id="rId2" Type="http://schemas.openxmlformats.org/officeDocument/2006/relationships/customXml" Target="../customXml/item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23"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buonarroti.tn.it" TargetMode="External"/><Relationship Id="rId1" Type="http://schemas.openxmlformats.org/officeDocument/2006/relationships/hyperlink" Target="mailto:istituto.tecnico@buonarroti.t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8SVEdv4bF1uB8Y7pBYyl9EBUlw==">CgMxLjAaGgoBMBIVChMIBCoPCgtBQUFCVms1eFJMTRABGhoKATESFQoTCAQqDwoLQUFBQlZrNXhSTE0QAhoaCgEyEhUKEwgEKg8KC0FBQUJWazV4UkxNEAIaGgoBMxIVChMIBCoPCgtBQUFCVms1eFJMTRACGhoKATQSFQoTCAQqDwoLQUFBQlZrNXhSTE0QARoaCgE1EhUKEwgEKg8KC0FBQUJWazV4UkxNEAIaGgoBNhIVChMIBCoPCgtBQUFCVms1eFJMTRACGhoKATcSFQoTCAQqDwoLQUFBQlZrNXhSTFkQARoaCgE4EhUKEwgEKg8KC0FBQUJWazV4UkxZEAIaGgoBORIVChMIBCoPCgtBQUFCVms1eFJMWRACGhsKAjEwEhUKEwgEKg8KC0FBQUJWazV4UkxZEAIaGwoCMTESFQoTCAQqDwoLQUFBQlZrNXhSTFkQARobCgIxMhIVChMIBCoPCgtBQUFCVms1eFJMWRACGhsKAjEzEhUKEwgEKg8KC0FBQUJWazV4UkxZEAIaGwoCMTQSFQoTCAQqDwoLQUFBQlZrNXhSTGcQARobCgIxNRIVChMIBCoPCgtBQUFCVms1eFJMZxACGhsKAjE2EhUKEwgEKg8KC0FBQUJWazV4UkxnEAIaGwoCMTcSFQoTCAQqDwoLQUFBQlZrNXhSTGcQAhobCgIxOBIVChMIBCoPCgtBQUFCVms1eFJMZxABGhsKAjE5EhUKEwgEKg8KC0FBQUJWazV4UkxnEAIaGwoCMjASFQoTCAQqDwoLQUFBQlZrNXhSTGcQAhobCgIyMRIVChMIBCoPCgtBQUFCVms1eFJRaxABGhsKAjIyEhUKEwgEKg8KC0FBQUJWazV4UlFrEAEaGwoCMjMSFQoTCAQqDwoLQUFBQlZrNXhSUWsQAiKXAgoLQUFBQlZrNXhSTGcS4wEKC0FBQUJWazV4UkxnEgtBQUFCVms1eFJMZxoNCgl0ZXh0L2h0bWwSACIOCgp0ZXh0L3BsYWluEgAqGyIVMTA1ODE5NjY3ODE5ODM1NDY1Mzc3KAA4ADDk78PSoDI4wKvE0qAySkkKJGFwcGxpY2F0aW9uL3ZuZC5nb29nbGUtYXBwcy5kb2NzLm1kcxohwtfa5AEbChkKBwoBLhABGAASDAoG4pe7IFNzEAEYABgBWgwza3U3cGFqbTI5YTNyAiAAeACCARRzdWdnZXN0LnkxanNkemlwbjJjYZoBBggAEAAYABjk78PSoDIgwKvE0qAyQhRzdWdnZXN0LnkxanNkemlwbjJjYSKVAgoLQUFBQlZrNXhSTFkS4gEKC0FBQUJWazV4UkxZEgtBQUFCVms1eFJMWRoNCgl0ZXh0L2h0bWwSACIOCgp0ZXh0L3BsYWluEgAqGyIVMTA1ODE5NjY3ODE5ODM1NDY1Mzc3KAA4ADDVxsLSoDI4oajD0qAySkkKJGFwcGxpY2F0aW9uL3ZuZC5nb29nbGUtYXBwcy5kb2NzLm1kcxohwtfa5AEbChkKBwoBLhABGAASDAoG4pe7IFNzEAEYABgBWgw4eXY2dmU2Y284aXlyAiAAeACCARNzdWdnZXN0LjFpbWlzdXVoajQ1mgEGCAAQABgAGNXGwtKgMiChqMPSoDJCE3N1Z2dlc3QuMWltaXN1dWhqNDUitwIKC0FBQUJWazV4UlFrEoMCCgtBQUFCVms1eFJRaxILQUFBQlZrNXhSUWsaDQoJdGV4dC9odG1sEgAiDgoKdGV4dC9wbGFpbhIAKhsiFTEwNTgxOTY2NzgxOTgzNTQ2NTM3NygAOAAw5KTy0qAyOKea89KgMkppCiRhcHBsaWNhdGlvbi92bmQuZ29vZ2xlLWFwcHMuZG9jcy5tZHMaQcLX2uQBOwo5CiwKJkFwcHJvdmF0byBkYWwgQ29uc2lnbGlvIGRpIENsYXNzZSBpbiBkEAEYABIHCgFEEAEYABgBWgxvbG53azY4cHB4OGRyAiAAeACCARRzdWdnZXN0LjRuNjhwMzJtaWQwNZoBBggAEAAYABjkpPLSoDIgp5rz0qAyQhRzdWdnZXN0LjRuNjhwMzJtaWQwNSKXAgoLQUFBQlZrNXhSTE0S4wEKC0FBQUJWazV4UkxNEgtBQUFCVms1eFJMTRoNCgl0ZXh0L2h0bWwSACIOCgp0ZXh0L3BsYWluEgAqGyIVMTA1ODE5NjY3ODE5ODM1NDY1Mzc3KAA4ADCRzMDSoDI4nILC0qAySkkKJGFwcGxpY2F0aW9uL3ZuZC5nb29nbGUtYXBwcy5kb2NzLm1kcxohwtfa5AEbChkKBwoBLhABGAASDAoG4pe7IFNzEAEYABgBWgwydnpvZ2Vlc3A0eXpyAiAAeACCARRzdWdnZXN0LjE4cTc0aWlwOWxrNJoBBggAEAAYABiRzMDSoDIgnILC0qAyQhRzdWdnZXN0LjE4cTc0aWlwOWxrNDIIaC5namRneHM4AGopChRzdWdnZXN0LnkxanNkemlwbjJjYRIRRlJBTkNFU0NBIENBUlJBUk9qKAoTc3VnZ2VzdC4xaW1pc3V1aGo0NRIRRlJBTkNFU0NBIENBUlJBUk9qKQoUc3VnZ2VzdC40bjY4cDMybWlkMDUSEUZSQU5DRVNDQSBDQVJSQVJPaikKFHN1Z2dlc3QuMThxNzRpaXA5bGs0EhFGUkFOQ0VTQ0EgQ0FSUkFST3IhMUltRzFvalpMYV9fOXZXZUhjeVphSjh0dVhoZHN1TEh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0572BA-DDCF-4F15-9F47-13EA61860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2422</Words>
  <Characters>13809</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dc:creator>
  <cp:lastModifiedBy>Massimo Saiani</cp:lastModifiedBy>
  <cp:revision>5</cp:revision>
  <dcterms:created xsi:type="dcterms:W3CDTF">2024-09-23T15:13:00Z</dcterms:created>
  <dcterms:modified xsi:type="dcterms:W3CDTF">2024-10-16T10:41:00Z</dcterms:modified>
</cp:coreProperties>
</file>